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CC06D">
      <w:pPr>
        <w:jc w:val="center"/>
        <w:rPr>
          <w:rFonts w:hint="eastAsia" w:ascii="宋体" w:hAnsi="宋体" w:eastAsia="宋体"/>
          <w:sz w:val="24"/>
          <w:szCs w:val="24"/>
        </w:rPr>
      </w:pPr>
      <w:r>
        <w:drawing>
          <wp:inline distT="0" distB="0" distL="0" distR="0">
            <wp:extent cx="4181475" cy="1212850"/>
            <wp:effectExtent l="0" t="0" r="0" b="635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81475" cy="1213227"/>
                    </a:xfrm>
                    <a:prstGeom prst="rect">
                      <a:avLst/>
                    </a:prstGeom>
                    <a:noFill/>
                    <a:ln>
                      <a:noFill/>
                    </a:ln>
                  </pic:spPr>
                </pic:pic>
              </a:graphicData>
            </a:graphic>
          </wp:inline>
        </w:drawing>
      </w:r>
    </w:p>
    <w:p w14:paraId="65CEE026">
      <w:pPr>
        <w:rPr>
          <w:rFonts w:hint="eastAsia" w:ascii="宋体" w:hAnsi="宋体" w:eastAsia="宋体"/>
          <w:sz w:val="24"/>
          <w:szCs w:val="24"/>
        </w:rPr>
      </w:pPr>
    </w:p>
    <w:p w14:paraId="4C7A07BE">
      <w:pPr>
        <w:jc w:val="center"/>
        <w:rPr>
          <w:rFonts w:ascii="方正小标宋_GBK" w:hAnsi="Calibri" w:eastAsia="方正小标宋_GBK" w:cs="仿宋_GB2312"/>
          <w:bCs/>
          <w:kern w:val="0"/>
          <w:sz w:val="52"/>
          <w:szCs w:val="52"/>
        </w:rPr>
      </w:pPr>
    </w:p>
    <w:p w14:paraId="0087DA1F">
      <w:pPr>
        <w:jc w:val="center"/>
        <w:rPr>
          <w:rFonts w:ascii="方正小标宋_GBK" w:hAnsi="Calibri" w:eastAsia="方正小标宋_GBK" w:cs="仿宋_GB2312"/>
          <w:bCs/>
          <w:kern w:val="0"/>
          <w:sz w:val="52"/>
          <w:szCs w:val="52"/>
        </w:rPr>
      </w:pPr>
    </w:p>
    <w:p w14:paraId="76C77F6C">
      <w:pPr>
        <w:jc w:val="center"/>
        <w:rPr>
          <w:rFonts w:ascii="方正小标宋_GBK" w:hAnsi="Calibri" w:eastAsia="方正小标宋_GBK" w:cs="仿宋_GB2312"/>
          <w:bCs/>
          <w:kern w:val="0"/>
          <w:sz w:val="52"/>
          <w:szCs w:val="52"/>
        </w:rPr>
      </w:pPr>
      <w:bookmarkStart w:id="0" w:name="_Hlk31792543"/>
      <w:bookmarkStart w:id="1" w:name="_Hlk31792267"/>
      <w:bookmarkStart w:id="2" w:name="_Hlk24982666"/>
      <w:r>
        <w:rPr>
          <w:rFonts w:ascii="方正小标宋_GBK" w:hAnsi="Calibri" w:eastAsia="方正小标宋_GBK" w:cs="仿宋_GB2312"/>
          <w:bCs/>
          <w:kern w:val="0"/>
          <w:sz w:val="52"/>
          <w:szCs w:val="52"/>
        </w:rPr>
        <w:t>软件造价评估机构服务能力等级</w:t>
      </w:r>
    </w:p>
    <w:p w14:paraId="5E7039DC">
      <w:pPr>
        <w:jc w:val="center"/>
        <w:rPr>
          <w:rFonts w:ascii="方正小标宋_GBK" w:hAnsi="Calibri" w:eastAsia="方正小标宋_GBK" w:cs="仿宋_GB2312"/>
          <w:bCs/>
          <w:kern w:val="0"/>
          <w:sz w:val="52"/>
          <w:szCs w:val="52"/>
        </w:rPr>
      </w:pPr>
      <w:r>
        <w:rPr>
          <w:rFonts w:ascii="方正小标宋_GBK" w:hAnsi="Calibri" w:eastAsia="方正小标宋_GBK" w:cs="仿宋_GB2312"/>
          <w:bCs/>
          <w:kern w:val="0"/>
          <w:sz w:val="52"/>
          <w:szCs w:val="52"/>
        </w:rPr>
        <w:t>符合性评定申请</w:t>
      </w:r>
      <w:bookmarkEnd w:id="0"/>
      <w:r>
        <w:rPr>
          <w:rFonts w:ascii="方正小标宋_GBK" w:hAnsi="Calibri" w:eastAsia="方正小标宋_GBK" w:cs="仿宋_GB2312"/>
          <w:bCs/>
          <w:kern w:val="0"/>
          <w:sz w:val="52"/>
          <w:szCs w:val="52"/>
        </w:rPr>
        <w:t>书</w:t>
      </w:r>
      <w:bookmarkEnd w:id="1"/>
      <w:bookmarkEnd w:id="2"/>
    </w:p>
    <w:p w14:paraId="12689A65">
      <w:pPr>
        <w:jc w:val="center"/>
        <w:rPr>
          <w:rFonts w:ascii="方正小标宋_GBK" w:hAnsi="Calibri" w:eastAsia="方正小标宋_GBK" w:cs="仿宋_GB2312"/>
          <w:bCs/>
          <w:kern w:val="0"/>
          <w:sz w:val="52"/>
          <w:szCs w:val="52"/>
        </w:rPr>
      </w:pPr>
      <w:r>
        <w:rPr>
          <w:rFonts w:hint="eastAsia" w:ascii="方正小标宋_GBK" w:hAnsi="Calibri" w:eastAsia="方正小标宋_GBK" w:cs="仿宋_GB2312"/>
          <w:bCs/>
          <w:kern w:val="0"/>
          <w:sz w:val="52"/>
          <w:szCs w:val="52"/>
        </w:rPr>
        <w:t>（2</w:t>
      </w:r>
      <w:r>
        <w:rPr>
          <w:rFonts w:ascii="方正小标宋_GBK" w:hAnsi="Calibri" w:eastAsia="方正小标宋_GBK" w:cs="仿宋_GB2312"/>
          <w:bCs/>
          <w:kern w:val="0"/>
          <w:sz w:val="52"/>
          <w:szCs w:val="52"/>
        </w:rPr>
        <w:t>02</w:t>
      </w:r>
      <w:r>
        <w:rPr>
          <w:rFonts w:hint="eastAsia" w:ascii="方正小标宋_GBK" w:hAnsi="Calibri" w:eastAsia="方正小标宋_GBK" w:cs="仿宋_GB2312"/>
          <w:bCs/>
          <w:kern w:val="0"/>
          <w:sz w:val="52"/>
          <w:szCs w:val="52"/>
        </w:rPr>
        <w:t>6年</w:t>
      </w:r>
      <w:r>
        <w:rPr>
          <w:rFonts w:ascii="Microsoft YaHei UI" w:hAnsi="Microsoft YaHei UI" w:eastAsia="Microsoft YaHei UI" w:cs="Microsoft YaHei UI"/>
          <w:i w:val="0"/>
          <w:iCs w:val="0"/>
          <w:caps w:val="0"/>
          <w:color w:val="000000"/>
          <w:spacing w:val="0"/>
          <w:sz w:val="10"/>
          <w:szCs w:val="10"/>
          <w:shd w:val="clear" w:fill="FFFFFF"/>
        </w:rPr>
        <w:t> </w:t>
      </w:r>
      <w:r>
        <w:rPr>
          <w:rFonts w:hint="eastAsia" w:ascii="方正小标宋_GBK" w:hAnsi="Calibri" w:eastAsia="方正小标宋_GBK" w:cs="仿宋_GB2312"/>
          <w:bCs/>
          <w:kern w:val="0"/>
          <w:sz w:val="52"/>
          <w:szCs w:val="52"/>
        </w:rPr>
        <w:t>快速通道版）</w:t>
      </w:r>
    </w:p>
    <w:p w14:paraId="51F7D6A1">
      <w:pPr>
        <w:jc w:val="center"/>
        <w:rPr>
          <w:rFonts w:ascii="方正小标宋_GBK" w:hAnsi="Calibri" w:eastAsia="方正小标宋_GBK" w:cs="仿宋_GB2312"/>
          <w:bCs/>
          <w:kern w:val="0"/>
          <w:sz w:val="52"/>
          <w:szCs w:val="52"/>
        </w:rPr>
      </w:pPr>
    </w:p>
    <w:p w14:paraId="2BF1B256">
      <w:pPr>
        <w:jc w:val="center"/>
        <w:rPr>
          <w:rFonts w:ascii="方正小标宋_GBK" w:hAnsi="Calibri" w:eastAsia="方正小标宋_GBK" w:cs="仿宋_GB2312"/>
          <w:bCs/>
          <w:kern w:val="0"/>
          <w:sz w:val="52"/>
          <w:szCs w:val="52"/>
        </w:rPr>
      </w:pPr>
    </w:p>
    <w:p w14:paraId="72534A88">
      <w:pPr>
        <w:ind w:firstLine="7680" w:firstLineChars="2400"/>
        <w:rPr>
          <w:rFonts w:ascii="方正小标宋_GBK" w:hAnsi="Calibri" w:eastAsia="方正小标宋_GBK" w:cs="仿宋_GB2312"/>
          <w:bCs/>
          <w:color w:val="000000" w:themeColor="text1"/>
          <w:kern w:val="0"/>
          <w:sz w:val="32"/>
          <w:szCs w:val="52"/>
          <w:vertAlign w:val="superscript"/>
          <w14:textFill>
            <w14:solidFill>
              <w14:schemeClr w14:val="tx1"/>
            </w14:solidFill>
          </w14:textFill>
        </w:rPr>
      </w:pPr>
    </w:p>
    <w:p w14:paraId="005F3394">
      <w:pPr>
        <w:ind w:firstLine="7680" w:firstLineChars="2400"/>
        <w:rPr>
          <w:rFonts w:ascii="方正小标宋_GBK" w:hAnsi="Calibri" w:eastAsia="方正小标宋_GBK" w:cs="仿宋_GB2312"/>
          <w:bCs/>
          <w:color w:val="000000" w:themeColor="text1"/>
          <w:kern w:val="0"/>
          <w:sz w:val="32"/>
          <w:szCs w:val="52"/>
          <w:vertAlign w:val="superscript"/>
          <w14:textFill>
            <w14:solidFill>
              <w14:schemeClr w14:val="tx1"/>
            </w14:solidFill>
          </w14:textFill>
        </w:rPr>
      </w:pPr>
      <w:r>
        <w:rPr>
          <w:rFonts w:hint="eastAsia" w:ascii="方正小标宋_GBK" w:hAnsi="Calibri" w:eastAsia="方正小标宋_GBK" w:cs="仿宋_GB2312"/>
          <w:bCs/>
          <w:color w:val="000000" w:themeColor="text1"/>
          <w:kern w:val="0"/>
          <w:sz w:val="32"/>
          <w:szCs w:val="52"/>
          <w:vertAlign w:val="superscript"/>
          <w14:textFill>
            <w14:solidFill>
              <w14:schemeClr w14:val="tx1"/>
            </w14:solidFill>
          </w14:textFill>
        </w:rPr>
        <w:t>加盖骑缝章→</w:t>
      </w:r>
    </w:p>
    <w:p w14:paraId="5F4A6518">
      <w:pPr>
        <w:spacing w:line="600" w:lineRule="exact"/>
        <w:ind w:firstLine="1574" w:firstLineChars="492"/>
        <w:rPr>
          <w:rFonts w:ascii="黑体" w:hAnsi="Calibri" w:eastAsia="黑体" w:cs="Times New Roman"/>
          <w:sz w:val="32"/>
          <w:szCs w:val="32"/>
        </w:rPr>
      </w:pPr>
    </w:p>
    <w:p w14:paraId="441529A1">
      <w:pPr>
        <w:tabs>
          <w:tab w:val="left" w:pos="7088"/>
          <w:tab w:val="left" w:pos="7371"/>
          <w:tab w:val="left" w:pos="7513"/>
          <w:tab w:val="left" w:pos="7655"/>
          <w:tab w:val="left" w:pos="7797"/>
        </w:tabs>
        <w:spacing w:line="600" w:lineRule="exact"/>
        <w:ind w:firstLine="2214" w:firstLineChars="692"/>
        <w:rPr>
          <w:rFonts w:ascii="黑体" w:hAnsi="Calibri" w:eastAsia="黑体" w:cs="Times New Roman"/>
          <w:sz w:val="32"/>
          <w:szCs w:val="32"/>
          <w:u w:val="single"/>
        </w:rPr>
      </w:pPr>
      <w:r>
        <w:rPr>
          <w:rFonts w:hint="eastAsia" w:ascii="黑体" w:hAnsi="Calibri" w:eastAsia="黑体" w:cs="Times New Roman"/>
          <w:sz w:val="32"/>
          <w:szCs w:val="32"/>
        </w:rPr>
        <w:t>申请单位：</w:t>
      </w:r>
      <w:r>
        <w:rPr>
          <w:rFonts w:ascii="黑体" w:hAnsi="Calibri" w:eastAsia="黑体" w:cs="Times New Roman"/>
          <w:sz w:val="32"/>
          <w:szCs w:val="32"/>
          <w:u w:val="single"/>
        </w:rPr>
        <w:t xml:space="preserve">                   </w:t>
      </w:r>
    </w:p>
    <w:p w14:paraId="7AEADA87">
      <w:pPr>
        <w:tabs>
          <w:tab w:val="left" w:pos="7088"/>
          <w:tab w:val="left" w:pos="7371"/>
          <w:tab w:val="left" w:pos="7513"/>
          <w:tab w:val="left" w:pos="7655"/>
          <w:tab w:val="left" w:pos="7797"/>
        </w:tabs>
        <w:spacing w:line="600" w:lineRule="exact"/>
        <w:ind w:firstLine="2214" w:firstLineChars="692"/>
        <w:rPr>
          <w:rFonts w:ascii="黑体" w:hAnsi="Calibri" w:eastAsia="黑体" w:cs="Times New Roman"/>
          <w:sz w:val="32"/>
          <w:szCs w:val="32"/>
        </w:rPr>
      </w:pPr>
      <w:r>
        <w:rPr>
          <w:rFonts w:hint="eastAsia" w:ascii="黑体" w:hAnsi="Calibri" w:eastAsia="黑体" w:cs="Times New Roman"/>
          <w:sz w:val="32"/>
          <w:szCs w:val="32"/>
        </w:rPr>
        <w:t>申请等级：</w:t>
      </w:r>
      <w:r>
        <w:rPr>
          <w:rFonts w:ascii="黑体" w:hAnsi="Calibri" w:eastAsia="黑体" w:cs="Times New Roman"/>
          <w:sz w:val="32"/>
          <w:szCs w:val="32"/>
          <w:u w:val="single"/>
        </w:rPr>
        <w:t xml:space="preserve">  </w:t>
      </w:r>
      <w:r>
        <w:rPr>
          <w:rFonts w:hint="default" w:ascii="黑体" w:hAnsi="Calibri" w:eastAsia="黑体" w:cs="Times New Roman"/>
          <w:b w:val="0"/>
          <w:bCs w:val="0"/>
          <w:sz w:val="32"/>
          <w:szCs w:val="32"/>
          <w:u w:val="single"/>
        </w:rPr>
        <w:t>稳健级（三级）</w:t>
      </w:r>
      <w:r>
        <w:rPr>
          <w:rFonts w:ascii="黑体" w:hAnsi="Calibri" w:eastAsia="黑体" w:cs="Times New Roman"/>
          <w:sz w:val="32"/>
          <w:szCs w:val="32"/>
          <w:u w:val="single"/>
        </w:rPr>
        <w:t xml:space="preserve">   </w:t>
      </w:r>
    </w:p>
    <w:p w14:paraId="1ECE7377">
      <w:pPr>
        <w:spacing w:line="600" w:lineRule="exact"/>
        <w:ind w:firstLine="2214" w:firstLineChars="692"/>
        <w:rPr>
          <w:rFonts w:ascii="黑体" w:hAnsi="Calibri" w:eastAsia="黑体" w:cs="Times New Roman"/>
          <w:sz w:val="32"/>
          <w:szCs w:val="32"/>
        </w:rPr>
      </w:pPr>
      <w:r>
        <w:rPr>
          <w:rFonts w:hint="eastAsia" w:ascii="黑体" w:hAnsi="Calibri" w:eastAsia="黑体" w:cs="Times New Roman"/>
          <w:sz w:val="32"/>
          <w:szCs w:val="32"/>
        </w:rPr>
        <w:t>申请日期：</w:t>
      </w:r>
      <w:r>
        <w:rPr>
          <w:rFonts w:ascii="黑体" w:hAnsi="Calibri" w:eastAsia="黑体" w:cs="Times New Roman"/>
          <w:sz w:val="32"/>
          <w:szCs w:val="32"/>
          <w:u w:val="single"/>
        </w:rPr>
        <w:t xml:space="preserve">     </w:t>
      </w:r>
      <w:r>
        <w:rPr>
          <w:rFonts w:hint="eastAsia" w:ascii="黑体" w:hAnsi="Calibri" w:eastAsia="黑体" w:cs="Times New Roman"/>
          <w:sz w:val="32"/>
          <w:szCs w:val="32"/>
        </w:rPr>
        <w:t>年</w:t>
      </w:r>
      <w:r>
        <w:rPr>
          <w:rFonts w:ascii="黑体" w:hAnsi="Calibri" w:eastAsia="黑体" w:cs="Times New Roman"/>
          <w:sz w:val="32"/>
          <w:szCs w:val="32"/>
        </w:rPr>
        <w:t xml:space="preserve"> </w:t>
      </w:r>
      <w:r>
        <w:rPr>
          <w:rFonts w:ascii="黑体" w:hAnsi="Calibri" w:eastAsia="黑体" w:cs="Times New Roman"/>
          <w:sz w:val="32"/>
          <w:szCs w:val="32"/>
          <w:u w:val="single"/>
        </w:rPr>
        <w:t xml:space="preserve">    </w:t>
      </w:r>
      <w:r>
        <w:rPr>
          <w:rFonts w:hint="eastAsia" w:ascii="黑体" w:hAnsi="Calibri" w:eastAsia="黑体" w:cs="Times New Roman"/>
          <w:sz w:val="32"/>
          <w:szCs w:val="32"/>
        </w:rPr>
        <w:t>月</w:t>
      </w:r>
      <w:r>
        <w:rPr>
          <w:rFonts w:ascii="黑体" w:hAnsi="Calibri" w:eastAsia="黑体" w:cs="Times New Roman"/>
          <w:sz w:val="32"/>
          <w:szCs w:val="32"/>
        </w:rPr>
        <w:t xml:space="preserve"> </w:t>
      </w:r>
      <w:r>
        <w:rPr>
          <w:rFonts w:ascii="黑体" w:hAnsi="Calibri" w:eastAsia="黑体" w:cs="Times New Roman"/>
          <w:sz w:val="32"/>
          <w:szCs w:val="32"/>
          <w:u w:val="single"/>
        </w:rPr>
        <w:t xml:space="preserve">    </w:t>
      </w:r>
      <w:r>
        <w:rPr>
          <w:rFonts w:hint="eastAsia" w:ascii="黑体" w:hAnsi="Calibri" w:eastAsia="黑体" w:cs="Times New Roman"/>
          <w:sz w:val="32"/>
          <w:szCs w:val="32"/>
        </w:rPr>
        <w:t>日</w:t>
      </w:r>
    </w:p>
    <w:p w14:paraId="713070F9">
      <w:pPr>
        <w:spacing w:line="600" w:lineRule="exact"/>
        <w:ind w:firstLine="1574" w:firstLineChars="492"/>
        <w:rPr>
          <w:rFonts w:ascii="黑体" w:hAnsi="Calibri" w:eastAsia="黑体" w:cs="Times New Roman"/>
          <w:sz w:val="32"/>
          <w:szCs w:val="32"/>
        </w:rPr>
      </w:pPr>
    </w:p>
    <w:p w14:paraId="6A6AEB01">
      <w:pPr>
        <w:spacing w:line="600" w:lineRule="exact"/>
        <w:ind w:firstLine="2860" w:firstLineChars="1192"/>
        <w:rPr>
          <w:rFonts w:ascii="黑体" w:hAnsi="Calibri" w:eastAsia="黑体" w:cs="Times New Roman"/>
          <w:sz w:val="24"/>
          <w:szCs w:val="32"/>
        </w:rPr>
      </w:pPr>
      <w:r>
        <w:rPr>
          <w:rFonts w:hint="eastAsia" w:ascii="黑体" w:hAnsi="Calibri" w:eastAsia="黑体" w:cs="Times New Roman"/>
          <w:sz w:val="24"/>
          <w:szCs w:val="32"/>
        </w:rPr>
        <w:t>北京软件造价评估技术创新联盟 制</w:t>
      </w:r>
    </w:p>
    <w:p w14:paraId="22C66A98">
      <w:pPr>
        <w:pStyle w:val="9"/>
        <w:spacing w:line="632" w:lineRule="exact"/>
        <w:rPr>
          <w:rFonts w:hint="eastAsia" w:asciiTheme="minorHAnsi" w:hAnsiTheme="minorHAnsi" w:eastAsiaTheme="minorEastAsia" w:cstheme="minorBidi"/>
          <w:kern w:val="44"/>
          <w:sz w:val="44"/>
          <w:szCs w:val="44"/>
        </w:rPr>
        <w:sectPr>
          <w:footerReference r:id="rId3" w:type="default"/>
          <w:pgSz w:w="11906" w:h="16838"/>
          <w:pgMar w:top="1134" w:right="1418" w:bottom="1134" w:left="1418" w:header="851" w:footer="850" w:gutter="0"/>
          <w:cols w:space="425" w:num="1"/>
          <w:docGrid w:type="lines" w:linePitch="312" w:charSpace="0"/>
        </w:sectPr>
      </w:pPr>
    </w:p>
    <w:p w14:paraId="30F40BE8">
      <w:pPr>
        <w:pStyle w:val="9"/>
        <w:spacing w:line="632" w:lineRule="exact"/>
        <w:rPr>
          <w:rFonts w:hint="eastAsia" w:asciiTheme="minorHAnsi" w:hAnsiTheme="minorHAnsi" w:eastAsiaTheme="minorEastAsia" w:cstheme="minorBidi"/>
          <w:kern w:val="44"/>
          <w:sz w:val="44"/>
          <w:szCs w:val="44"/>
        </w:rPr>
      </w:pPr>
      <w:r>
        <w:rPr>
          <w:rFonts w:hint="eastAsia" w:asciiTheme="minorHAnsi" w:hAnsiTheme="minorHAnsi" w:eastAsiaTheme="minorEastAsia" w:cstheme="minorBidi"/>
          <w:kern w:val="44"/>
          <w:sz w:val="44"/>
          <w:szCs w:val="44"/>
        </w:rPr>
        <w:t>填</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报</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说</w:t>
      </w:r>
      <w:r>
        <w:rPr>
          <w:rFonts w:asciiTheme="minorHAnsi" w:hAnsiTheme="minorHAnsi" w:eastAsiaTheme="minorEastAsia" w:cstheme="minorBidi"/>
          <w:kern w:val="44"/>
          <w:sz w:val="44"/>
          <w:szCs w:val="44"/>
        </w:rPr>
        <w:t xml:space="preserve"> </w:t>
      </w:r>
      <w:r>
        <w:rPr>
          <w:rFonts w:hint="eastAsia" w:asciiTheme="minorHAnsi" w:hAnsiTheme="minorHAnsi" w:eastAsiaTheme="minorEastAsia" w:cstheme="minorBidi"/>
          <w:kern w:val="44"/>
          <w:sz w:val="44"/>
          <w:szCs w:val="44"/>
        </w:rPr>
        <w:t>明</w:t>
      </w:r>
    </w:p>
    <w:p w14:paraId="1D799016">
      <w:pPr>
        <w:pStyle w:val="9"/>
        <w:spacing w:line="632" w:lineRule="exact"/>
        <w:rPr>
          <w:rFonts w:hint="eastAsia" w:asciiTheme="minorHAnsi" w:hAnsiTheme="minorHAnsi" w:eastAsiaTheme="minorEastAsia" w:cstheme="minorBidi"/>
          <w:kern w:val="44"/>
          <w:sz w:val="44"/>
          <w:szCs w:val="44"/>
        </w:rPr>
      </w:pPr>
    </w:p>
    <w:p w14:paraId="5B99566F">
      <w:pPr>
        <w:pStyle w:val="2"/>
        <w:spacing w:before="0" w:after="0" w:line="5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1、本申请书由北京软件造价评估技术创新联盟（以下简称“联盟”）编制，最终解释权归北京软件造价评估技术创新联盟。</w:t>
      </w:r>
    </w:p>
    <w:p w14:paraId="2495D43E">
      <w:pPr>
        <w:spacing w:before="156" w:beforeLines="50"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2、申请单位须认真阅读团体标准T/BSCEA 003-2026《软件造价评估机构服务能力要求》中附录A“软件造价评估机构服务能力要求汇总”，并对照其中不同等级的具体要求，准备相应申报材料。申报材料由以下两部分组成：《申请单位基本情况》和《证明材料》。</w:t>
      </w:r>
    </w:p>
    <w:p w14:paraId="22FC01ED">
      <w:pPr>
        <w:autoSpaceDE w:val="0"/>
        <w:autoSpaceDN w:val="0"/>
        <w:adjustRightInd w:val="0"/>
        <w:spacing w:before="156" w:beforeLines="50" w:line="500" w:lineRule="exact"/>
        <w:ind w:firstLine="640" w:firstLineChars="200"/>
        <w:rPr>
          <w:rFonts w:hint="eastAsia" w:ascii="仿宋" w:hAnsi="仿宋" w:eastAsia="仿宋" w:cs="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符合性评定申请书正文（封面页除外）</w:t>
      </w:r>
      <w:r>
        <w:rPr>
          <w:rFonts w:hint="eastAsia" w:ascii="仿宋" w:hAnsi="仿宋" w:eastAsia="仿宋" w:cs="仿宋"/>
          <w:color w:val="0F1115"/>
          <w:sz w:val="32"/>
          <w:szCs w:val="32"/>
          <w:shd w:val="clear" w:color="auto" w:fill="FFFFFF"/>
        </w:rPr>
        <w:t>须按顺序连续编排页码，页码居中标注于页面底部。第二部分“</w:t>
      </w:r>
      <w:r>
        <w:rPr>
          <w:rFonts w:hint="eastAsia" w:ascii="仿宋" w:hAnsi="仿宋" w:eastAsia="仿宋" w:cs="仿宋"/>
          <w:sz w:val="32"/>
          <w:szCs w:val="32"/>
        </w:rPr>
        <w:t>资料索引与申请单位自查表</w:t>
      </w:r>
      <w:r>
        <w:rPr>
          <w:rFonts w:hint="eastAsia" w:ascii="仿宋" w:hAnsi="仿宋" w:eastAsia="仿宋" w:cs="仿宋"/>
          <w:color w:val="0F1115"/>
          <w:sz w:val="32"/>
          <w:szCs w:val="32"/>
          <w:shd w:val="clear" w:color="auto" w:fill="FFFFFF"/>
        </w:rPr>
        <w:t>”中的证明材料所在页码应与正文实际页码一一对应。所有标题项不得删减；</w:t>
      </w:r>
      <w:r>
        <w:rPr>
          <w:rFonts w:hint="eastAsia" w:ascii="仿宋" w:hAnsi="仿宋" w:eastAsia="仿宋" w:cs="仿宋"/>
          <w:kern w:val="0"/>
          <w:sz w:val="32"/>
          <w:szCs w:val="32"/>
        </w:rPr>
        <w:t>若某项无需提供或无法提供，应保留序号，并在对应内容处注明“不适用”，或说明无法提供的原因。</w:t>
      </w:r>
    </w:p>
    <w:p w14:paraId="38E2ABCD">
      <w:pPr>
        <w:autoSpaceDE w:val="0"/>
        <w:autoSpaceDN w:val="0"/>
        <w:adjustRightInd w:val="0"/>
        <w:spacing w:before="156" w:beforeLines="50"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4、申请材料提交要求：</w:t>
      </w:r>
    </w:p>
    <w:p w14:paraId="6AE5B4FB">
      <w:pPr>
        <w:autoSpaceDE w:val="0"/>
        <w:autoSpaceDN w:val="0"/>
        <w:adjustRightInd w:val="0"/>
        <w:spacing w:line="50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（1）电子版提交要求：按规定打印并盖章的全套申请材料</w:t>
      </w:r>
      <w:r>
        <w:fldChar w:fldCharType="begin"/>
      </w:r>
      <w:r>
        <w:instrText xml:space="preserve"> HYPERLINK "mailto:扫描成PDF格式，发送到pgjg@bscea.org" </w:instrText>
      </w:r>
      <w:r>
        <w:fldChar w:fldCharType="separate"/>
      </w:r>
      <w:r>
        <w:rPr>
          <w:rFonts w:hint="eastAsia" w:ascii="仿宋" w:hAnsi="仿宋" w:eastAsia="仿宋" w:cs="仿宋"/>
          <w:kern w:val="0"/>
          <w:sz w:val="32"/>
          <w:szCs w:val="32"/>
        </w:rPr>
        <w:t>扫描成PDF格式，</w:t>
      </w:r>
      <w:r>
        <w:rPr>
          <w:rFonts w:hint="eastAsia" w:ascii="仿宋" w:hAnsi="仿宋" w:eastAsia="仿宋" w:cs="仿宋"/>
          <w:kern w:val="0"/>
          <w:sz w:val="32"/>
          <w:szCs w:val="32"/>
        </w:rPr>
        <w:fldChar w:fldCharType="end"/>
      </w:r>
      <w:r>
        <w:rPr>
          <w:rFonts w:hint="eastAsia" w:ascii="仿宋" w:hAnsi="仿宋" w:eastAsia="仿宋" w:cs="仿宋"/>
          <w:kern w:val="0"/>
          <w:sz w:val="32"/>
          <w:szCs w:val="32"/>
        </w:rPr>
        <w:t>上传至联盟会员管理系统。</w:t>
      </w:r>
    </w:p>
    <w:p w14:paraId="095CF567">
      <w:pPr>
        <w:autoSpaceDE w:val="0"/>
        <w:autoSpaceDN w:val="0"/>
        <w:adjustRightInd w:val="0"/>
        <w:spacing w:line="50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（2）纸质版制作要求：</w:t>
      </w:r>
    </w:p>
    <w:p w14:paraId="4E3F1967">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装订方式：</w:t>
      </w:r>
      <w:r>
        <w:rPr>
          <w:rFonts w:hint="eastAsia" w:ascii="仿宋" w:hAnsi="仿宋" w:eastAsia="仿宋" w:cs="仿宋"/>
          <w:kern w:val="0"/>
          <w:sz w:val="32"/>
          <w:szCs w:val="32"/>
          <w:lang w:val="en-US" w:eastAsia="zh-CN"/>
        </w:rPr>
        <w:t>第一部分</w:t>
      </w:r>
      <w:r>
        <w:rPr>
          <w:rFonts w:hint="eastAsia" w:ascii="仿宋" w:hAnsi="仿宋" w:eastAsia="仿宋" w:cs="仿宋"/>
          <w:kern w:val="0"/>
          <w:sz w:val="32"/>
          <w:szCs w:val="32"/>
        </w:rPr>
        <w:t>与</w:t>
      </w:r>
      <w:r>
        <w:rPr>
          <w:rFonts w:hint="eastAsia" w:ascii="仿宋" w:hAnsi="仿宋" w:eastAsia="仿宋" w:cs="仿宋"/>
          <w:kern w:val="0"/>
          <w:sz w:val="32"/>
          <w:szCs w:val="32"/>
          <w:lang w:val="en-US" w:eastAsia="zh-CN"/>
        </w:rPr>
        <w:t>第二部分</w:t>
      </w:r>
      <w:r>
        <w:rPr>
          <w:rFonts w:hint="eastAsia" w:ascii="仿宋" w:hAnsi="仿宋" w:eastAsia="仿宋" w:cs="仿宋"/>
          <w:kern w:val="0"/>
          <w:sz w:val="32"/>
          <w:szCs w:val="32"/>
        </w:rPr>
        <w:t>合并装订为一套材料，采用A4纸张</w:t>
      </w:r>
      <w:r>
        <w:rPr>
          <w:rFonts w:hint="eastAsia" w:ascii="仿宋" w:hAnsi="仿宋" w:eastAsia="仿宋" w:cs="仿宋"/>
          <w:color w:val="EE0000"/>
          <w:kern w:val="0"/>
          <w:sz w:val="32"/>
          <w:szCs w:val="32"/>
        </w:rPr>
        <w:t>正反面打印，胶装成册</w:t>
      </w:r>
      <w:r>
        <w:rPr>
          <w:rFonts w:hint="eastAsia" w:ascii="仿宋" w:hAnsi="仿宋" w:eastAsia="仿宋" w:cs="仿宋"/>
          <w:kern w:val="0"/>
          <w:sz w:val="32"/>
          <w:szCs w:val="32"/>
        </w:rPr>
        <w:t>。</w:t>
      </w:r>
    </w:p>
    <w:p w14:paraId="65BE6BF8">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盖章要求：封面、承诺书、申报单位意见页、营业执照、自我承诺及其他特殊说明页，均需加盖单位公章；全套材料骑缝处须加盖公章。</w:t>
      </w:r>
    </w:p>
    <w:p w14:paraId="5540E3FB">
      <w:pPr>
        <w:pStyle w:val="18"/>
        <w:numPr>
          <w:ilvl w:val="0"/>
          <w:numId w:val="1"/>
        </w:numPr>
        <w:autoSpaceDE w:val="0"/>
        <w:autoSpaceDN w:val="0"/>
        <w:adjustRightInd w:val="0"/>
        <w:spacing w:line="500" w:lineRule="exact"/>
        <w:ind w:firstLineChars="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数量及邮寄要求：需邮寄一份成册原件。 </w:t>
      </w:r>
    </w:p>
    <w:p w14:paraId="3576FAB0">
      <w:pPr>
        <w:pStyle w:val="18"/>
        <w:numPr>
          <w:ilvl w:val="0"/>
          <w:numId w:val="1"/>
        </w:numPr>
        <w:autoSpaceDE w:val="0"/>
        <w:autoSpaceDN w:val="0"/>
        <w:adjustRightInd w:val="0"/>
        <w:spacing w:line="500" w:lineRule="exact"/>
        <w:ind w:firstLineChars="0"/>
        <w:jc w:val="left"/>
        <w:rPr>
          <w:rFonts w:hint="eastAsia" w:ascii="方正小标宋_GBK" w:hAnsi="宋体" w:eastAsia="方正小标宋_GBK"/>
          <w:color w:val="000000"/>
          <w:sz w:val="44"/>
          <w:szCs w:val="44"/>
        </w:rPr>
      </w:pPr>
      <w:r>
        <w:rPr>
          <w:rFonts w:hint="eastAsia" w:ascii="仿宋" w:hAnsi="仿宋" w:eastAsia="仿宋" w:cs="仿宋"/>
          <w:sz w:val="32"/>
          <w:szCs w:val="32"/>
        </w:rPr>
        <w:t>联盟</w:t>
      </w:r>
      <w:r>
        <w:rPr>
          <w:rFonts w:hint="eastAsia" w:ascii="仿宋" w:hAnsi="仿宋" w:eastAsia="仿宋" w:cs="仿宋"/>
          <w:kern w:val="0"/>
          <w:sz w:val="32"/>
          <w:szCs w:val="32"/>
        </w:rPr>
        <w:t>秘书处收件信息：收件人：会员服务部</w:t>
      </w:r>
      <w:r>
        <w:rPr>
          <w:rFonts w:hint="eastAsia" w:ascii="仿宋" w:hAnsi="仿宋" w:eastAsia="仿宋" w:cs="仿宋"/>
          <w:kern w:val="0"/>
          <w:sz w:val="32"/>
          <w:szCs w:val="32"/>
          <w:lang w:val="en-US" w:eastAsia="zh-CN"/>
        </w:rPr>
        <w:t>机构评定组</w:t>
      </w:r>
      <w:r>
        <w:rPr>
          <w:rFonts w:hint="eastAsia" w:ascii="仿宋" w:hAnsi="仿宋" w:eastAsia="仿宋" w:cs="仿宋"/>
          <w:kern w:val="0"/>
          <w:sz w:val="32"/>
          <w:szCs w:val="32"/>
        </w:rPr>
        <w:t>；电话：010-82146682；地址：北京海淀区信息路11号院彩虹大厦北楼309室。</w:t>
      </w:r>
      <w:r>
        <w:rPr>
          <w:rFonts w:hint="eastAsia" w:ascii="方正小标宋_GBK" w:hAnsi="宋体" w:eastAsia="方正小标宋_GBK"/>
          <w:color w:val="000000"/>
          <w:sz w:val="44"/>
          <w:szCs w:val="44"/>
        </w:rPr>
        <w:br w:type="page"/>
      </w:r>
    </w:p>
    <w:p w14:paraId="307BF7FF">
      <w:pPr>
        <w:pStyle w:val="2"/>
        <w:jc w:val="center"/>
        <w:rPr>
          <w:rFonts w:hint="eastAsia"/>
        </w:rPr>
      </w:pPr>
      <w:bookmarkStart w:id="3" w:name="_Toc12100"/>
    </w:p>
    <w:p w14:paraId="1EE5C51C">
      <w:pPr>
        <w:pStyle w:val="2"/>
        <w:jc w:val="center"/>
        <w:rPr>
          <w:rFonts w:hint="eastAsia" w:ascii="方正小标宋_GBK" w:hAnsi="宋体" w:eastAsia="方正小标宋_GBK"/>
          <w:color w:val="000000"/>
        </w:rPr>
      </w:pPr>
      <w:r>
        <w:rPr>
          <w:rFonts w:hint="eastAsia"/>
        </w:rPr>
        <w:t>承 诺 书</w:t>
      </w:r>
      <w:bookmarkEnd w:id="3"/>
    </w:p>
    <w:p w14:paraId="6FC783FB">
      <w:pPr>
        <w:spacing w:line="600" w:lineRule="exact"/>
        <w:jc w:val="center"/>
        <w:rPr>
          <w:rFonts w:hint="eastAsia" w:ascii="仿宋_GB2312" w:eastAsia="仿宋_GB2312"/>
          <w:color w:val="000000"/>
          <w:sz w:val="32"/>
          <w:szCs w:val="32"/>
        </w:rPr>
      </w:pPr>
    </w:p>
    <w:p w14:paraId="541F38F5">
      <w:pPr>
        <w:autoSpaceDE w:val="0"/>
        <w:autoSpaceDN w:val="0"/>
        <w:adjustRightInd w:val="0"/>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郑重承诺：本单位在</w:t>
      </w:r>
      <w:r>
        <w:rPr>
          <w:rFonts w:ascii="仿宋_GB2312" w:eastAsia="仿宋_GB2312"/>
          <w:color w:val="000000"/>
          <w:sz w:val="32"/>
          <w:szCs w:val="32"/>
        </w:rPr>
        <w:t>申请</w:t>
      </w:r>
      <w:r>
        <w:rPr>
          <w:rFonts w:hint="eastAsia" w:ascii="仿宋_GB2312" w:eastAsia="仿宋_GB2312"/>
          <w:color w:val="000000"/>
          <w:sz w:val="32"/>
          <w:szCs w:val="32"/>
        </w:rPr>
        <w:t>北京软件造价评估技术创新联盟“</w:t>
      </w:r>
      <w:r>
        <w:rPr>
          <w:rFonts w:ascii="仿宋_GB2312" w:eastAsia="仿宋_GB2312"/>
          <w:color w:val="000000"/>
          <w:sz w:val="32"/>
          <w:szCs w:val="32"/>
        </w:rPr>
        <w:t>软件造价评估机构服务能力等级符合性评定</w:t>
      </w:r>
      <w:r>
        <w:rPr>
          <w:rFonts w:hint="eastAsia" w:ascii="仿宋_GB2312" w:eastAsia="仿宋_GB2312"/>
          <w:color w:val="000000"/>
          <w:sz w:val="32"/>
          <w:szCs w:val="32"/>
        </w:rPr>
        <w:t>”过程中，对所提供的一切书面材料的真实性、准确性、完整性负责。在从业过程中，将严格遵守国家法律法规、相关职业标准及《软件造价评估服务机构自律公约》的各项要求。</w:t>
      </w:r>
    </w:p>
    <w:p w14:paraId="4CD8E3BF">
      <w:pPr>
        <w:tabs>
          <w:tab w:val="right" w:pos="8306"/>
        </w:tabs>
        <w:adjustRightInd w:val="0"/>
        <w:snapToGrid w:val="0"/>
        <w:spacing w:line="600" w:lineRule="exact"/>
        <w:rPr>
          <w:rFonts w:hint="eastAsia" w:ascii="仿宋_GB2312" w:eastAsia="仿宋_GB2312"/>
          <w:color w:val="000000"/>
          <w:sz w:val="32"/>
          <w:szCs w:val="32"/>
        </w:rPr>
      </w:pPr>
    </w:p>
    <w:p w14:paraId="37A600F0">
      <w:pPr>
        <w:tabs>
          <w:tab w:val="right" w:pos="8306"/>
        </w:tabs>
        <w:adjustRightInd w:val="0"/>
        <w:snapToGrid w:val="0"/>
        <w:spacing w:line="600" w:lineRule="exact"/>
        <w:rPr>
          <w:rFonts w:hint="eastAsia" w:ascii="仿宋_GB2312" w:eastAsia="仿宋_GB2312"/>
          <w:color w:val="000000"/>
          <w:sz w:val="32"/>
          <w:szCs w:val="32"/>
        </w:rPr>
      </w:pPr>
    </w:p>
    <w:p w14:paraId="767EB5E6">
      <w:pPr>
        <w:tabs>
          <w:tab w:val="right" w:pos="8306"/>
        </w:tabs>
        <w:adjustRightInd w:val="0"/>
        <w:snapToGrid w:val="0"/>
        <w:spacing w:line="600" w:lineRule="exact"/>
        <w:ind w:right="1280" w:firstLine="3200" w:firstLineChars="1000"/>
        <w:rPr>
          <w:rFonts w:hint="eastAsia" w:ascii="仿宋_GB2312" w:eastAsia="仿宋_GB2312"/>
          <w:color w:val="000000"/>
          <w:sz w:val="32"/>
          <w:szCs w:val="32"/>
        </w:rPr>
      </w:pPr>
      <w:r>
        <w:rPr>
          <w:rFonts w:hint="eastAsia" w:ascii="仿宋_GB2312" w:eastAsia="仿宋_GB2312"/>
          <w:color w:val="000000"/>
          <w:sz w:val="32"/>
          <w:szCs w:val="32"/>
        </w:rPr>
        <w:t xml:space="preserve">申请单位（盖章）： </w:t>
      </w:r>
      <w:r>
        <w:rPr>
          <w:rFonts w:ascii="仿宋_GB2312" w:eastAsia="仿宋_GB2312"/>
          <w:color w:val="000000"/>
          <w:sz w:val="32"/>
          <w:szCs w:val="32"/>
        </w:rPr>
        <w:t xml:space="preserve">           </w:t>
      </w:r>
    </w:p>
    <w:p w14:paraId="76153A07">
      <w:pPr>
        <w:tabs>
          <w:tab w:val="right" w:pos="8306"/>
        </w:tabs>
        <w:adjustRightInd w:val="0"/>
        <w:snapToGrid w:val="0"/>
        <w:spacing w:line="600" w:lineRule="exact"/>
        <w:jc w:val="right"/>
        <w:rPr>
          <w:rFonts w:hint="eastAsia" w:ascii="仿宋_GB2312" w:eastAsia="仿宋_GB2312"/>
          <w:color w:val="000000"/>
          <w:sz w:val="32"/>
          <w:szCs w:val="32"/>
        </w:rPr>
      </w:pPr>
    </w:p>
    <w:p w14:paraId="276019F4">
      <w:pPr>
        <w:tabs>
          <w:tab w:val="right" w:pos="8306"/>
        </w:tabs>
        <w:adjustRightInd w:val="0"/>
        <w:snapToGrid w:val="0"/>
        <w:spacing w:line="600" w:lineRule="exact"/>
        <w:ind w:right="1280" w:firstLine="640" w:firstLineChars="200"/>
        <w:jc w:val="center"/>
        <w:rPr>
          <w:rFonts w:hint="eastAsia" w:ascii="仿宋_GB2312" w:eastAsia="仿宋_GB2312"/>
          <w:color w:val="000000"/>
          <w:sz w:val="32"/>
          <w:szCs w:val="32"/>
        </w:rPr>
      </w:pPr>
      <w:r>
        <w:rPr>
          <w:rFonts w:hint="eastAsia" w:ascii="仿宋_GB2312" w:eastAsia="仿宋_GB2312"/>
          <w:color w:val="000000"/>
          <w:sz w:val="32"/>
          <w:szCs w:val="32"/>
        </w:rPr>
        <w:t xml:space="preserve"> </w:t>
      </w:r>
      <w:r>
        <w:rPr>
          <w:rFonts w:ascii="仿宋_GB2312" w:eastAsia="仿宋_GB2312"/>
          <w:color w:val="000000"/>
          <w:sz w:val="32"/>
          <w:szCs w:val="32"/>
        </w:rPr>
        <w:t xml:space="preserve">  </w:t>
      </w:r>
      <w:r>
        <w:rPr>
          <w:rFonts w:hint="eastAsia" w:ascii="仿宋_GB2312" w:eastAsia="仿宋_GB2312"/>
          <w:color w:val="000000"/>
          <w:sz w:val="32"/>
          <w:szCs w:val="32"/>
        </w:rPr>
        <w:t>法定代表人（签章）：</w:t>
      </w:r>
      <w:r>
        <w:rPr>
          <w:rFonts w:ascii="仿宋_GB2312" w:eastAsia="仿宋_GB2312"/>
          <w:color w:val="000000"/>
          <w:sz w:val="32"/>
          <w:szCs w:val="32"/>
        </w:rPr>
        <w:t xml:space="preserve">     </w:t>
      </w:r>
    </w:p>
    <w:p w14:paraId="2CD05F69">
      <w:pPr>
        <w:tabs>
          <w:tab w:val="right" w:pos="8306"/>
        </w:tabs>
        <w:adjustRightInd w:val="0"/>
        <w:snapToGrid w:val="0"/>
        <w:spacing w:line="600" w:lineRule="exact"/>
        <w:ind w:right="1280"/>
        <w:rPr>
          <w:rFonts w:hint="eastAsia" w:ascii="仿宋_GB2312" w:eastAsia="仿宋_GB2312"/>
          <w:color w:val="000000"/>
          <w:sz w:val="32"/>
          <w:szCs w:val="32"/>
        </w:rPr>
      </w:pPr>
    </w:p>
    <w:p w14:paraId="50E91AB5">
      <w:pPr>
        <w:tabs>
          <w:tab w:val="right" w:pos="8306"/>
        </w:tabs>
        <w:adjustRightInd w:val="0"/>
        <w:snapToGrid w:val="0"/>
        <w:spacing w:line="600" w:lineRule="exact"/>
        <w:ind w:right="1280" w:firstLine="3840" w:firstLineChars="1200"/>
        <w:rPr>
          <w:rFonts w:hint="eastAsia" w:ascii="仿宋_GB2312" w:eastAsia="仿宋_GB2312"/>
          <w:color w:val="000000"/>
          <w:sz w:val="32"/>
          <w:szCs w:val="32"/>
        </w:rPr>
      </w:pPr>
      <w:r>
        <w:rPr>
          <w:rFonts w:hint="eastAsia" w:ascii="仿宋_GB2312" w:eastAsia="仿宋_GB2312"/>
          <w:color w:val="000000"/>
          <w:sz w:val="32"/>
          <w:szCs w:val="32"/>
        </w:rPr>
        <w:t>年</w:t>
      </w:r>
      <w:r>
        <w:rPr>
          <w:rFonts w:ascii="仿宋_GB2312" w:eastAsia="仿宋_GB2312"/>
          <w:color w:val="000000"/>
          <w:sz w:val="32"/>
          <w:szCs w:val="32"/>
        </w:rPr>
        <w:t xml:space="preserve">   </w:t>
      </w:r>
      <w:r>
        <w:rPr>
          <w:rFonts w:hint="eastAsia" w:ascii="仿宋_GB2312" w:eastAsia="仿宋_GB2312"/>
          <w:color w:val="000000"/>
          <w:sz w:val="32"/>
          <w:szCs w:val="32"/>
        </w:rPr>
        <w:t>月</w:t>
      </w:r>
      <w:r>
        <w:rPr>
          <w:rFonts w:ascii="仿宋_GB2312" w:eastAsia="仿宋_GB2312"/>
          <w:color w:val="000000"/>
          <w:sz w:val="32"/>
          <w:szCs w:val="32"/>
        </w:rPr>
        <w:t xml:space="preserve">   </w:t>
      </w:r>
      <w:r>
        <w:rPr>
          <w:rFonts w:hint="eastAsia" w:ascii="仿宋_GB2312" w:eastAsia="仿宋_GB2312"/>
          <w:color w:val="000000"/>
          <w:sz w:val="32"/>
          <w:szCs w:val="32"/>
        </w:rPr>
        <w:t>日</w:t>
      </w:r>
    </w:p>
    <w:p w14:paraId="19B26A3F">
      <w:pPr>
        <w:pStyle w:val="9"/>
        <w:ind w:right="2434"/>
        <w:jc w:val="both"/>
        <w:rPr>
          <w:rFonts w:hint="eastAsia"/>
        </w:rPr>
      </w:pPr>
    </w:p>
    <w:p w14:paraId="6CA2BA37">
      <w:pPr>
        <w:pStyle w:val="9"/>
        <w:ind w:right="2434"/>
        <w:jc w:val="both"/>
        <w:rPr>
          <w:rFonts w:hint="eastAsia"/>
        </w:rPr>
      </w:pPr>
    </w:p>
    <w:p w14:paraId="39CECD30">
      <w:pPr>
        <w:pStyle w:val="9"/>
        <w:ind w:right="2434"/>
        <w:jc w:val="both"/>
        <w:rPr>
          <w:rFonts w:hint="eastAsia"/>
        </w:rPr>
      </w:pPr>
    </w:p>
    <w:p w14:paraId="4DA271FE">
      <w:pPr>
        <w:pStyle w:val="9"/>
        <w:ind w:right="2434"/>
        <w:jc w:val="both"/>
        <w:rPr>
          <w:rFonts w:hint="eastAsia"/>
        </w:rPr>
      </w:pPr>
    </w:p>
    <w:p w14:paraId="6BFC0905">
      <w:pPr>
        <w:pStyle w:val="9"/>
        <w:ind w:right="2434"/>
        <w:jc w:val="both"/>
        <w:rPr>
          <w:rFonts w:hint="eastAsia"/>
        </w:rPr>
      </w:pPr>
    </w:p>
    <w:p w14:paraId="3EF2E64C">
      <w:pPr>
        <w:pStyle w:val="9"/>
        <w:ind w:right="2434"/>
        <w:jc w:val="both"/>
        <w:rPr>
          <w:rFonts w:hint="eastAsia"/>
        </w:rPr>
      </w:pPr>
    </w:p>
    <w:p w14:paraId="0779D797">
      <w:pPr>
        <w:pStyle w:val="9"/>
        <w:ind w:right="2434"/>
        <w:jc w:val="both"/>
        <w:rPr>
          <w:rFonts w:hint="eastAsia"/>
        </w:rPr>
      </w:pPr>
    </w:p>
    <w:p w14:paraId="6850777F">
      <w:pPr>
        <w:pStyle w:val="9"/>
        <w:ind w:right="2434"/>
        <w:jc w:val="both"/>
        <w:rPr>
          <w:rFonts w:hint="eastAsia"/>
        </w:rPr>
      </w:pPr>
    </w:p>
    <w:p w14:paraId="72053374">
      <w:pPr>
        <w:pStyle w:val="9"/>
        <w:spacing w:line="632" w:lineRule="exact"/>
        <w:rPr>
          <w:rFonts w:hint="eastAsia" w:asciiTheme="minorHAnsi" w:hAnsiTheme="minorHAnsi" w:eastAsiaTheme="minorEastAsia" w:cstheme="minorBidi"/>
          <w:kern w:val="44"/>
          <w:sz w:val="44"/>
          <w:szCs w:val="44"/>
        </w:rPr>
      </w:pPr>
      <w:r>
        <w:rPr>
          <w:rFonts w:asciiTheme="minorHAnsi" w:hAnsiTheme="minorHAnsi" w:eastAsiaTheme="minorEastAsia" w:cstheme="minorBidi"/>
          <w:kern w:val="44"/>
          <w:sz w:val="44"/>
          <w:szCs w:val="44"/>
        </w:rPr>
        <w:t>北京软件造价评估技术创新联盟</w:t>
      </w:r>
    </w:p>
    <w:p w14:paraId="4C93CDB2">
      <w:pPr>
        <w:pStyle w:val="9"/>
        <w:spacing w:line="632" w:lineRule="exact"/>
        <w:rPr>
          <w:rFonts w:hint="eastAsia" w:asciiTheme="minorHAnsi" w:hAnsiTheme="minorHAnsi" w:eastAsiaTheme="minorEastAsia" w:cstheme="minorBidi"/>
          <w:kern w:val="44"/>
          <w:sz w:val="44"/>
          <w:szCs w:val="44"/>
        </w:rPr>
      </w:pPr>
      <w:r>
        <w:rPr>
          <w:rFonts w:asciiTheme="minorHAnsi" w:hAnsiTheme="minorHAnsi" w:eastAsiaTheme="minorEastAsia" w:cstheme="minorBidi"/>
          <w:kern w:val="44"/>
          <w:sz w:val="44"/>
          <w:szCs w:val="44"/>
        </w:rPr>
        <w:t>《软件造价评估服务机构自律公约》</w:t>
      </w:r>
    </w:p>
    <w:p w14:paraId="5D46F683">
      <w:pPr>
        <w:pStyle w:val="4"/>
        <w:spacing w:before="17"/>
        <w:ind w:left="0"/>
        <w:jc w:val="center"/>
        <w:rPr>
          <w:rFonts w:hint="eastAsia" w:ascii="Microsoft YaHei UI"/>
          <w:b/>
          <w:sz w:val="34"/>
        </w:rPr>
      </w:pPr>
    </w:p>
    <w:p w14:paraId="066BD90F">
      <w:pPr>
        <w:jc w:val="center"/>
        <w:rPr>
          <w:rFonts w:hint="eastAsia" w:ascii="仿宋" w:hAnsi="仿宋" w:eastAsia="仿宋"/>
          <w:b/>
          <w:bCs/>
          <w:sz w:val="32"/>
          <w:szCs w:val="32"/>
        </w:rPr>
      </w:pPr>
      <w:r>
        <w:rPr>
          <w:rFonts w:ascii="仿宋" w:hAnsi="仿宋" w:eastAsia="仿宋"/>
          <w:b/>
          <w:bCs/>
          <w:sz w:val="32"/>
          <w:szCs w:val="32"/>
        </w:rPr>
        <w:t>第一章</w:t>
      </w:r>
      <w:r>
        <w:rPr>
          <w:rFonts w:ascii="仿宋" w:hAnsi="仿宋" w:eastAsia="仿宋"/>
          <w:b/>
          <w:bCs/>
          <w:sz w:val="32"/>
          <w:szCs w:val="32"/>
        </w:rPr>
        <w:tab/>
      </w:r>
      <w:r>
        <w:rPr>
          <w:rFonts w:ascii="仿宋" w:hAnsi="仿宋" w:eastAsia="仿宋"/>
          <w:b/>
          <w:bCs/>
          <w:sz w:val="32"/>
          <w:szCs w:val="32"/>
        </w:rPr>
        <w:t>总则</w:t>
      </w:r>
    </w:p>
    <w:p w14:paraId="7272C347">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第一条 为适应社会主义市场经济条件下更好地开展软件造价评估的需要，维护软件投资方、软件开发方、软件造价评估报告使用方和软件造价评估机构的合法权益，提高软件造价评估机构的工作质量和服务水平，根据北京软件造价评估技术创新联盟（以下简称“联盟”）章程第六条第 7 项 “加强国内软件造价评估服务的行业管理，推进规范化操作，加强行业自律，创造公平 竞争和协同发展的市场环境”的规定，制定本公约。</w:t>
      </w:r>
    </w:p>
    <w:p w14:paraId="37BA68CA">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第二条 软件造价评估机构作为独立于供需双方、提供专项或全面的软件造价评估的社会中介机构，承诺秉持诚实守信、客观公正、科学专业的原则开展评估活动，公平准确地出具评估报告，维护行业声誉与尊严。</w:t>
      </w:r>
    </w:p>
    <w:p w14:paraId="0552D9BD">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第三条 联盟秘书处负责本公约执行情况的监督检查，受理相关投诉，褒扬守约，惩戒违约，以及对本公约的修订解释。</w:t>
      </w:r>
    </w:p>
    <w:p w14:paraId="5677DEA8">
      <w:pPr>
        <w:jc w:val="center"/>
        <w:rPr>
          <w:rFonts w:hint="eastAsia"/>
        </w:rPr>
      </w:pPr>
      <w:r>
        <w:rPr>
          <w:rFonts w:ascii="仿宋" w:hAnsi="仿宋" w:eastAsia="仿宋"/>
          <w:b/>
          <w:bCs/>
          <w:sz w:val="32"/>
          <w:szCs w:val="32"/>
        </w:rPr>
        <w:t>第二章</w:t>
      </w:r>
      <w:r>
        <w:rPr>
          <w:rFonts w:ascii="仿宋" w:hAnsi="仿宋" w:eastAsia="仿宋"/>
          <w:b/>
          <w:bCs/>
          <w:sz w:val="32"/>
          <w:szCs w:val="32"/>
        </w:rPr>
        <w:tab/>
      </w:r>
      <w:r>
        <w:rPr>
          <w:rFonts w:ascii="仿宋" w:hAnsi="仿宋" w:eastAsia="仿宋"/>
          <w:b/>
          <w:bCs/>
          <w:sz w:val="32"/>
          <w:szCs w:val="32"/>
        </w:rPr>
        <w:t>自律约定</w:t>
      </w:r>
    </w:p>
    <w:p w14:paraId="4FA5B94F">
      <w:pPr>
        <w:pStyle w:val="4"/>
        <w:spacing w:line="360" w:lineRule="auto"/>
        <w:ind w:left="119" w:right="431" w:firstLine="641"/>
        <w:jc w:val="both"/>
        <w:rPr>
          <w:rFonts w:hint="eastAsia" w:ascii="仿宋" w:hAnsi="仿宋" w:eastAsia="仿宋"/>
          <w:spacing w:val="-7"/>
        </w:rPr>
      </w:pPr>
      <w:r>
        <w:rPr>
          <w:rFonts w:ascii="仿宋" w:hAnsi="仿宋" w:eastAsia="仿宋"/>
          <w:spacing w:val="-7"/>
        </w:rPr>
        <w:t>第四条 遵守国家有关法律法规，严格依据《软件工程 软件开发成本度量规范》《软件研发成本度量规范》《软件造价评估实施规程》等国家标准、行业标准和团体标准，开展信息化项目造价合理性评估活动。</w:t>
      </w:r>
    </w:p>
    <w:p w14:paraId="23C2E338">
      <w:pPr>
        <w:pStyle w:val="4"/>
        <w:ind w:left="119" w:right="431" w:firstLine="641"/>
        <w:jc w:val="both"/>
        <w:rPr>
          <w:rFonts w:hint="eastAsia" w:ascii="仿宋" w:hAnsi="仿宋" w:eastAsia="仿宋"/>
          <w:spacing w:val="-7"/>
        </w:rPr>
      </w:pPr>
      <w:r>
        <w:rPr>
          <w:rFonts w:ascii="仿宋" w:hAnsi="仿宋" w:eastAsia="仿宋"/>
          <w:spacing w:val="-7"/>
        </w:rPr>
        <w:t>第五条 按照独立、客观、公正和诚实守信的原则，出具评估报告。不损害国家利益、社会公共利益和客户合法利益，以优质的专业服务报效社会。拒绝出具有违公平的评估报告。</w:t>
      </w:r>
    </w:p>
    <w:p w14:paraId="069394D1">
      <w:pPr>
        <w:pStyle w:val="4"/>
        <w:ind w:right="432" w:firstLine="640"/>
        <w:jc w:val="both"/>
        <w:rPr>
          <w:rFonts w:hint="eastAsia" w:ascii="仿宋" w:hAnsi="仿宋" w:eastAsia="仿宋"/>
          <w:spacing w:val="-7"/>
        </w:rPr>
      </w:pPr>
      <w:r>
        <w:rPr>
          <w:rFonts w:ascii="仿宋" w:hAnsi="仿宋" w:eastAsia="仿宋"/>
          <w:spacing w:val="-7"/>
        </w:rPr>
        <w:t>第六条 自觉维护反不正当竞争法律法规的权威，遵循公平竞争规则，反对不正当竞争行为，抵制以牺牲业务质量为代价、以低于成本价争揽客户的行为，维护正常的市场秩序。</w:t>
      </w:r>
    </w:p>
    <w:p w14:paraId="66C0D59D">
      <w:pPr>
        <w:pStyle w:val="4"/>
        <w:ind w:right="432" w:firstLine="640"/>
        <w:jc w:val="both"/>
        <w:rPr>
          <w:rFonts w:hint="eastAsia" w:ascii="仿宋" w:hAnsi="仿宋" w:eastAsia="仿宋"/>
          <w:spacing w:val="-7"/>
        </w:rPr>
      </w:pPr>
      <w:r>
        <w:rPr>
          <w:rFonts w:ascii="仿宋" w:hAnsi="仿宋" w:eastAsia="仿宋"/>
          <w:spacing w:val="-7"/>
        </w:rPr>
        <w:t>第七条 加强从业人员队伍建设，持续培养符合软件造价评估师、软件工程造价师标准的专业从业人员，建立合理的软件造价评估从业人员梯队。提倡持续学习和积累，提高服务团队的专业性，保障委托单位获得专业、客观、科学的造价评估结果。</w:t>
      </w:r>
    </w:p>
    <w:p w14:paraId="0ECFD103">
      <w:pPr>
        <w:pStyle w:val="4"/>
        <w:ind w:right="432" w:firstLine="640"/>
        <w:jc w:val="both"/>
        <w:rPr>
          <w:rFonts w:hint="eastAsia" w:ascii="仿宋" w:hAnsi="仿宋" w:eastAsia="仿宋"/>
          <w:spacing w:val="-7"/>
        </w:rPr>
      </w:pPr>
      <w:r>
        <w:rPr>
          <w:rFonts w:ascii="仿宋" w:hAnsi="仿宋" w:eastAsia="仿宋"/>
          <w:spacing w:val="-7"/>
        </w:rPr>
        <w:t>第八条 接受联盟监管和行业自律管理，服从监管和自律管理的决定、规则。按规定准确报</w:t>
      </w:r>
      <w:r>
        <w:rPr>
          <w:rFonts w:hint="eastAsia" w:ascii="仿宋" w:hAnsi="仿宋" w:eastAsia="仿宋"/>
          <w:spacing w:val="-7"/>
        </w:rPr>
        <w:t>送</w:t>
      </w:r>
      <w:r>
        <w:rPr>
          <w:rFonts w:ascii="仿宋" w:hAnsi="仿宋" w:eastAsia="仿宋"/>
          <w:spacing w:val="-7"/>
        </w:rPr>
        <w:t>相关信息资料，公开应公示的事项。不隐瞒事实、弄虚作假。</w:t>
      </w:r>
    </w:p>
    <w:p w14:paraId="559225EC">
      <w:pPr>
        <w:jc w:val="center"/>
        <w:rPr>
          <w:rFonts w:hint="eastAsia" w:ascii="仿宋" w:hAnsi="仿宋" w:eastAsia="仿宋"/>
          <w:b/>
          <w:bCs/>
          <w:sz w:val="32"/>
          <w:szCs w:val="32"/>
        </w:rPr>
      </w:pPr>
      <w:r>
        <w:rPr>
          <w:rFonts w:ascii="仿宋" w:hAnsi="仿宋" w:eastAsia="仿宋"/>
          <w:b/>
          <w:bCs/>
          <w:sz w:val="32"/>
          <w:szCs w:val="32"/>
        </w:rPr>
        <w:t>第三章</w:t>
      </w:r>
      <w:r>
        <w:rPr>
          <w:rFonts w:ascii="仿宋" w:hAnsi="仿宋" w:eastAsia="仿宋"/>
          <w:b/>
          <w:bCs/>
          <w:sz w:val="32"/>
          <w:szCs w:val="32"/>
        </w:rPr>
        <w:tab/>
      </w:r>
      <w:r>
        <w:rPr>
          <w:rFonts w:ascii="仿宋" w:hAnsi="仿宋" w:eastAsia="仿宋"/>
          <w:b/>
          <w:bCs/>
          <w:sz w:val="32"/>
          <w:szCs w:val="32"/>
        </w:rPr>
        <w:t>附则</w:t>
      </w:r>
    </w:p>
    <w:p w14:paraId="62C5B3A9">
      <w:pPr>
        <w:pStyle w:val="4"/>
        <w:ind w:right="432" w:firstLine="640"/>
        <w:jc w:val="both"/>
        <w:rPr>
          <w:rFonts w:hint="eastAsia" w:ascii="仿宋" w:hAnsi="仿宋" w:eastAsia="仿宋"/>
          <w:spacing w:val="-7"/>
        </w:rPr>
      </w:pPr>
      <w:r>
        <w:rPr>
          <w:rFonts w:ascii="仿宋" w:hAnsi="仿宋" w:eastAsia="仿宋"/>
          <w:spacing w:val="-7"/>
        </w:rPr>
        <w:t>第九条 本公约由联盟负责制定、修改和解释。</w:t>
      </w:r>
    </w:p>
    <w:p w14:paraId="558A4DEF">
      <w:pPr>
        <w:pStyle w:val="4"/>
        <w:ind w:right="432" w:firstLine="640"/>
        <w:jc w:val="both"/>
        <w:rPr>
          <w:rFonts w:hint="eastAsia" w:ascii="仿宋" w:hAnsi="仿宋" w:eastAsia="仿宋"/>
          <w:spacing w:val="-7"/>
        </w:rPr>
      </w:pPr>
      <w:r>
        <w:rPr>
          <w:rFonts w:ascii="仿宋" w:hAnsi="仿宋" w:eastAsia="仿宋"/>
          <w:spacing w:val="-7"/>
        </w:rPr>
        <w:t>第十条 本公约经联盟理事会通过之日起生效，从即日起成为软件造价评估服务机构的行约。</w:t>
      </w:r>
    </w:p>
    <w:p w14:paraId="35DCA71C">
      <w:pPr>
        <w:pStyle w:val="4"/>
        <w:ind w:left="0"/>
        <w:rPr>
          <w:rFonts w:hint="eastAsia" w:ascii="仿宋" w:hAnsi="仿宋" w:eastAsia="仿宋"/>
        </w:rPr>
      </w:pPr>
    </w:p>
    <w:p w14:paraId="6D03BC7A">
      <w:pPr>
        <w:pStyle w:val="4"/>
        <w:ind w:left="0"/>
        <w:jc w:val="right"/>
        <w:rPr>
          <w:rFonts w:hint="eastAsia" w:ascii="仿宋" w:hAnsi="仿宋" w:eastAsia="仿宋"/>
        </w:rPr>
      </w:pPr>
      <w:r>
        <w:rPr>
          <w:rFonts w:ascii="仿宋" w:hAnsi="仿宋" w:eastAsia="仿宋"/>
        </w:rPr>
        <w:t>二〇二〇年七月二十四日</w:t>
      </w:r>
    </w:p>
    <w:p w14:paraId="43629652">
      <w:pPr>
        <w:pStyle w:val="4"/>
        <w:jc w:val="right"/>
        <w:rPr>
          <w:rFonts w:hint="eastAsia"/>
        </w:rPr>
      </w:pPr>
    </w:p>
    <w:p w14:paraId="43E8AC1E">
      <w:pPr>
        <w:pStyle w:val="2"/>
        <w:jc w:val="center"/>
      </w:pPr>
      <w:bookmarkStart w:id="4" w:name="_Toc18008"/>
    </w:p>
    <w:p w14:paraId="04296992"/>
    <w:p w14:paraId="26AE691E"/>
    <w:p w14:paraId="62E31813"/>
    <w:p w14:paraId="62DFF929"/>
    <w:p w14:paraId="402BC40C"/>
    <w:p w14:paraId="05FC876B"/>
    <w:p w14:paraId="37DC59CE"/>
    <w:p w14:paraId="00C5F067"/>
    <w:p w14:paraId="56E23D25"/>
    <w:p w14:paraId="2A04111F"/>
    <w:p w14:paraId="18C853C8"/>
    <w:p w14:paraId="28622EE9"/>
    <w:p w14:paraId="169F468D"/>
    <w:p w14:paraId="41D7F6D0"/>
    <w:p w14:paraId="0950B57D"/>
    <w:p w14:paraId="5DDB5B18"/>
    <w:p w14:paraId="79560B63"/>
    <w:p w14:paraId="2D41B0F2"/>
    <w:p w14:paraId="5603A6CE"/>
    <w:p w14:paraId="089CA792"/>
    <w:p w14:paraId="4BBFAD72"/>
    <w:p w14:paraId="7263C89F"/>
    <w:p w14:paraId="2450076F">
      <w:pPr>
        <w:pStyle w:val="2"/>
        <w:jc w:val="center"/>
        <w:rPr>
          <w:rFonts w:hint="eastAsia"/>
        </w:rPr>
      </w:pPr>
      <w:r>
        <w:rPr>
          <w:rFonts w:hint="eastAsia"/>
        </w:rPr>
        <w:t>第</w:t>
      </w:r>
      <w:r>
        <w:rPr>
          <w:rFonts w:hint="eastAsia"/>
          <w:lang w:val="en-US" w:eastAsia="zh-CN"/>
        </w:rPr>
        <w:t>一</w:t>
      </w:r>
      <w:r>
        <w:rPr>
          <w:rFonts w:hint="eastAsia"/>
        </w:rPr>
        <w:t>部分 申请单位基本情况</w:t>
      </w:r>
    </w:p>
    <w:p w14:paraId="4166BBB8">
      <w:pPr>
        <w:pStyle w:val="2"/>
        <w:jc w:val="center"/>
      </w:pPr>
    </w:p>
    <w:p w14:paraId="3C00DC57"/>
    <w:p w14:paraId="338C41BC"/>
    <w:p w14:paraId="29BE833A"/>
    <w:p w14:paraId="2EA6EA9B"/>
    <w:p w14:paraId="57E352E8"/>
    <w:p w14:paraId="21383AB8"/>
    <w:p w14:paraId="61A4E6E4"/>
    <w:p w14:paraId="1D123D9C"/>
    <w:p w14:paraId="6858547C"/>
    <w:p w14:paraId="193BAAA0"/>
    <w:p w14:paraId="54AC5DB0"/>
    <w:p w14:paraId="36076D33">
      <w:pPr>
        <w:rPr>
          <w:rFonts w:hint="eastAsia"/>
        </w:rPr>
      </w:pPr>
      <w:r>
        <w:br w:type="page"/>
      </w:r>
    </w:p>
    <w:p w14:paraId="382DA753">
      <w:pPr>
        <w:pStyle w:val="2"/>
        <w:jc w:val="center"/>
        <w:rPr>
          <w:rFonts w:hint="eastAsia"/>
        </w:rPr>
      </w:pPr>
      <w:r>
        <w:rPr>
          <w:rFonts w:hint="eastAsia"/>
        </w:rPr>
        <w:t>申请单位基本情况</w:t>
      </w:r>
      <w:bookmarkEnd w:id="4"/>
    </w:p>
    <w:tbl>
      <w:tblPr>
        <w:tblStyle w:val="12"/>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621"/>
        <w:gridCol w:w="1622"/>
        <w:gridCol w:w="1645"/>
        <w:gridCol w:w="2314"/>
      </w:tblGrid>
      <w:tr w14:paraId="1D16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865" w:type="dxa"/>
            <w:noWrap/>
            <w:vAlign w:val="center"/>
          </w:tcPr>
          <w:p w14:paraId="4A78E555">
            <w:pPr>
              <w:jc w:val="center"/>
              <w:rPr>
                <w:rFonts w:hint="eastAsia" w:ascii="仿宋" w:hAnsi="仿宋" w:eastAsia="仿宋"/>
                <w:szCs w:val="21"/>
              </w:rPr>
            </w:pPr>
            <w:r>
              <w:rPr>
                <w:rFonts w:hint="eastAsia" w:ascii="仿宋" w:hAnsi="仿宋" w:eastAsia="仿宋"/>
                <w:szCs w:val="21"/>
              </w:rPr>
              <w:t>单位名称</w:t>
            </w:r>
          </w:p>
        </w:tc>
        <w:tc>
          <w:tcPr>
            <w:tcW w:w="3243" w:type="dxa"/>
            <w:gridSpan w:val="2"/>
            <w:vAlign w:val="center"/>
          </w:tcPr>
          <w:p w14:paraId="1B02C0FA">
            <w:pPr>
              <w:jc w:val="center"/>
              <w:rPr>
                <w:rFonts w:hint="eastAsia" w:ascii="仿宋" w:hAnsi="仿宋" w:eastAsia="仿宋"/>
                <w:szCs w:val="21"/>
              </w:rPr>
            </w:pPr>
          </w:p>
        </w:tc>
        <w:tc>
          <w:tcPr>
            <w:tcW w:w="1645" w:type="dxa"/>
            <w:vAlign w:val="center"/>
          </w:tcPr>
          <w:p w14:paraId="53B1FB27">
            <w:pPr>
              <w:ind w:right="-97" w:rightChars="-46"/>
              <w:jc w:val="center"/>
              <w:rPr>
                <w:rFonts w:hint="eastAsia" w:ascii="仿宋" w:hAnsi="仿宋" w:eastAsia="仿宋"/>
                <w:szCs w:val="21"/>
              </w:rPr>
            </w:pPr>
            <w:r>
              <w:rPr>
                <w:rFonts w:hint="eastAsia" w:ascii="仿宋" w:hAnsi="仿宋" w:eastAsia="仿宋"/>
                <w:szCs w:val="21"/>
              </w:rPr>
              <w:t>法定代表人</w:t>
            </w:r>
          </w:p>
        </w:tc>
        <w:tc>
          <w:tcPr>
            <w:tcW w:w="2314" w:type="dxa"/>
            <w:noWrap/>
            <w:vAlign w:val="center"/>
          </w:tcPr>
          <w:p w14:paraId="6DFCFA2E">
            <w:pPr>
              <w:jc w:val="center"/>
              <w:rPr>
                <w:rFonts w:hint="eastAsia" w:ascii="仿宋" w:hAnsi="仿宋" w:eastAsia="仿宋"/>
                <w:szCs w:val="21"/>
              </w:rPr>
            </w:pPr>
          </w:p>
        </w:tc>
      </w:tr>
      <w:tr w14:paraId="76E1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0A68ACDC">
            <w:pPr>
              <w:jc w:val="center"/>
              <w:rPr>
                <w:rFonts w:hint="eastAsia" w:ascii="仿宋" w:hAnsi="仿宋" w:eastAsia="仿宋"/>
                <w:szCs w:val="21"/>
              </w:rPr>
            </w:pPr>
            <w:r>
              <w:rPr>
                <w:rFonts w:hint="eastAsia" w:ascii="仿宋" w:hAnsi="仿宋" w:eastAsia="仿宋"/>
                <w:szCs w:val="21"/>
              </w:rPr>
              <w:t>登记地址</w:t>
            </w:r>
          </w:p>
        </w:tc>
        <w:tc>
          <w:tcPr>
            <w:tcW w:w="3243" w:type="dxa"/>
            <w:gridSpan w:val="2"/>
            <w:vAlign w:val="center"/>
          </w:tcPr>
          <w:p w14:paraId="6CBC3482">
            <w:pPr>
              <w:ind w:right="-97" w:rightChars="-46"/>
              <w:jc w:val="center"/>
              <w:rPr>
                <w:rFonts w:hint="eastAsia" w:ascii="仿宋" w:hAnsi="仿宋" w:eastAsia="仿宋"/>
                <w:szCs w:val="21"/>
              </w:rPr>
            </w:pPr>
          </w:p>
        </w:tc>
        <w:tc>
          <w:tcPr>
            <w:tcW w:w="1645" w:type="dxa"/>
            <w:vAlign w:val="center"/>
          </w:tcPr>
          <w:p w14:paraId="0B374F19">
            <w:pPr>
              <w:ind w:right="-97" w:rightChars="-46"/>
              <w:jc w:val="center"/>
              <w:rPr>
                <w:rFonts w:hint="eastAsia" w:ascii="仿宋" w:hAnsi="仿宋" w:eastAsia="仿宋"/>
                <w:szCs w:val="21"/>
              </w:rPr>
            </w:pPr>
            <w:r>
              <w:rPr>
                <w:rFonts w:hint="eastAsia" w:ascii="仿宋" w:hAnsi="仿宋" w:eastAsia="仿宋"/>
                <w:szCs w:val="21"/>
              </w:rPr>
              <w:t>登记时间</w:t>
            </w:r>
          </w:p>
        </w:tc>
        <w:tc>
          <w:tcPr>
            <w:tcW w:w="2314" w:type="dxa"/>
            <w:noWrap/>
            <w:vAlign w:val="center"/>
          </w:tcPr>
          <w:p w14:paraId="63E22CE6">
            <w:pPr>
              <w:jc w:val="center"/>
              <w:rPr>
                <w:rFonts w:hint="eastAsia" w:ascii="仿宋" w:hAnsi="仿宋" w:eastAsia="仿宋"/>
                <w:szCs w:val="21"/>
              </w:rPr>
            </w:pPr>
          </w:p>
        </w:tc>
      </w:tr>
      <w:tr w14:paraId="43F5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3FC42670">
            <w:pPr>
              <w:jc w:val="center"/>
              <w:rPr>
                <w:rFonts w:hint="eastAsia" w:ascii="仿宋" w:hAnsi="仿宋" w:eastAsia="仿宋"/>
                <w:szCs w:val="21"/>
              </w:rPr>
            </w:pPr>
            <w:r>
              <w:rPr>
                <w:rFonts w:hint="eastAsia" w:ascii="仿宋" w:hAnsi="仿宋" w:eastAsia="仿宋"/>
                <w:sz w:val="24"/>
              </w:rPr>
              <w:t>通讯地址</w:t>
            </w:r>
          </w:p>
        </w:tc>
        <w:tc>
          <w:tcPr>
            <w:tcW w:w="3243" w:type="dxa"/>
            <w:gridSpan w:val="2"/>
            <w:vAlign w:val="center"/>
          </w:tcPr>
          <w:p w14:paraId="63036356">
            <w:pPr>
              <w:jc w:val="center"/>
              <w:rPr>
                <w:rFonts w:hint="eastAsia" w:ascii="仿宋" w:hAnsi="仿宋" w:eastAsia="仿宋"/>
                <w:szCs w:val="21"/>
              </w:rPr>
            </w:pPr>
          </w:p>
        </w:tc>
        <w:tc>
          <w:tcPr>
            <w:tcW w:w="1645" w:type="dxa"/>
            <w:vAlign w:val="center"/>
          </w:tcPr>
          <w:p w14:paraId="1406D37B">
            <w:pPr>
              <w:jc w:val="center"/>
              <w:rPr>
                <w:rFonts w:hint="eastAsia" w:ascii="仿宋" w:hAnsi="仿宋" w:eastAsia="仿宋"/>
                <w:szCs w:val="21"/>
              </w:rPr>
            </w:pPr>
            <w:r>
              <w:rPr>
                <w:rFonts w:hint="eastAsia" w:ascii="仿宋" w:hAnsi="仿宋" w:eastAsia="仿宋"/>
                <w:sz w:val="24"/>
              </w:rPr>
              <w:t>邮政编码</w:t>
            </w:r>
          </w:p>
        </w:tc>
        <w:tc>
          <w:tcPr>
            <w:tcW w:w="2314" w:type="dxa"/>
            <w:noWrap/>
            <w:vAlign w:val="center"/>
          </w:tcPr>
          <w:p w14:paraId="64EBC51C">
            <w:pPr>
              <w:jc w:val="center"/>
              <w:rPr>
                <w:rFonts w:hint="eastAsia" w:ascii="仿宋" w:hAnsi="仿宋" w:eastAsia="仿宋"/>
                <w:szCs w:val="21"/>
              </w:rPr>
            </w:pPr>
          </w:p>
        </w:tc>
      </w:tr>
      <w:tr w14:paraId="0E75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46356CF8">
            <w:pPr>
              <w:spacing w:line="460" w:lineRule="exact"/>
              <w:jc w:val="center"/>
              <w:rPr>
                <w:rFonts w:hint="eastAsia" w:ascii="仿宋" w:hAnsi="仿宋" w:eastAsia="仿宋"/>
                <w:szCs w:val="21"/>
              </w:rPr>
            </w:pPr>
            <w:r>
              <w:rPr>
                <w:rFonts w:hint="eastAsia" w:ascii="仿宋" w:hAnsi="仿宋" w:eastAsia="仿宋"/>
                <w:sz w:val="24"/>
              </w:rPr>
              <w:t>单位性质</w:t>
            </w:r>
          </w:p>
        </w:tc>
        <w:tc>
          <w:tcPr>
            <w:tcW w:w="7202" w:type="dxa"/>
            <w:gridSpan w:val="4"/>
          </w:tcPr>
          <w:p w14:paraId="0AA24675">
            <w:pPr>
              <w:spacing w:line="460" w:lineRule="exact"/>
              <w:jc w:val="left"/>
              <w:rPr>
                <w:rFonts w:hint="eastAsia" w:ascii="仿宋" w:hAnsi="仿宋" w:eastAsia="仿宋"/>
                <w:szCs w:val="21"/>
              </w:rPr>
            </w:pPr>
            <w:r>
              <w:rPr>
                <w:rFonts w:hint="eastAsia" w:ascii="仿宋" w:hAnsi="仿宋" w:eastAsia="仿宋"/>
                <w:sz w:val="24"/>
              </w:rPr>
              <w:t xml:space="preserve">□机关 </w:t>
            </w:r>
            <w:r>
              <w:rPr>
                <w:rFonts w:ascii="仿宋" w:hAnsi="仿宋" w:eastAsia="仿宋"/>
                <w:sz w:val="24"/>
              </w:rPr>
              <w:t xml:space="preserve">  </w:t>
            </w:r>
            <w:r>
              <w:rPr>
                <w:rFonts w:hint="eastAsia" w:ascii="仿宋" w:hAnsi="仿宋" w:eastAsia="仿宋"/>
                <w:sz w:val="24"/>
              </w:rPr>
              <w:t xml:space="preserve">□事业单位 </w:t>
            </w:r>
            <w:r>
              <w:rPr>
                <w:rFonts w:ascii="仿宋" w:hAnsi="仿宋" w:eastAsia="仿宋"/>
                <w:sz w:val="24"/>
              </w:rPr>
              <w:t xml:space="preserve">  </w:t>
            </w:r>
            <w:r>
              <w:rPr>
                <w:rFonts w:hint="eastAsia" w:ascii="仿宋" w:hAnsi="仿宋" w:eastAsia="仿宋"/>
                <w:sz w:val="24"/>
              </w:rPr>
              <w:t xml:space="preserve">□央国企 </w:t>
            </w:r>
            <w:r>
              <w:rPr>
                <w:rFonts w:ascii="仿宋" w:hAnsi="仿宋" w:eastAsia="仿宋"/>
                <w:sz w:val="24"/>
              </w:rPr>
              <w:t xml:space="preserve">  </w:t>
            </w:r>
            <w:r>
              <w:rPr>
                <w:rFonts w:hint="eastAsia" w:ascii="仿宋" w:hAnsi="仿宋" w:eastAsia="仿宋"/>
                <w:sz w:val="24"/>
              </w:rPr>
              <w:t xml:space="preserve">□民企 </w:t>
            </w:r>
            <w:r>
              <w:rPr>
                <w:rFonts w:ascii="仿宋" w:hAnsi="仿宋" w:eastAsia="仿宋"/>
                <w:sz w:val="24"/>
              </w:rPr>
              <w:t xml:space="preserve">  </w:t>
            </w:r>
            <w:r>
              <w:rPr>
                <w:rFonts w:hint="eastAsia" w:ascii="仿宋" w:hAnsi="仿宋" w:eastAsia="仿宋"/>
                <w:sz w:val="24"/>
              </w:rPr>
              <w:t xml:space="preserve">□社会团体 </w:t>
            </w:r>
            <w:r>
              <w:rPr>
                <w:rFonts w:ascii="仿宋" w:hAnsi="仿宋" w:eastAsia="仿宋"/>
                <w:sz w:val="24"/>
              </w:rPr>
              <w:t xml:space="preserve">  </w:t>
            </w:r>
            <w:r>
              <w:rPr>
                <w:rFonts w:hint="eastAsia" w:ascii="仿宋" w:hAnsi="仿宋" w:eastAsia="仿宋"/>
                <w:sz w:val="24"/>
              </w:rPr>
              <w:t xml:space="preserve">□基金会 </w:t>
            </w:r>
            <w:r>
              <w:rPr>
                <w:rFonts w:ascii="仿宋" w:hAnsi="仿宋" w:eastAsia="仿宋"/>
                <w:sz w:val="24"/>
              </w:rPr>
              <w:t xml:space="preserve">  </w:t>
            </w:r>
            <w:r>
              <w:rPr>
                <w:rFonts w:hint="eastAsia" w:ascii="仿宋" w:hAnsi="仿宋" w:eastAsia="仿宋"/>
                <w:sz w:val="24"/>
              </w:rPr>
              <w:t xml:space="preserve">□民办非企业单位 </w:t>
            </w:r>
            <w:r>
              <w:rPr>
                <w:rFonts w:ascii="仿宋" w:hAnsi="仿宋" w:eastAsia="仿宋"/>
                <w:sz w:val="24"/>
              </w:rPr>
              <w:t xml:space="preserve">  </w:t>
            </w:r>
            <w:r>
              <w:rPr>
                <w:rFonts w:hint="eastAsia" w:ascii="仿宋" w:hAnsi="仿宋" w:eastAsia="仿宋"/>
                <w:sz w:val="24"/>
              </w:rPr>
              <w:t>□其他</w:t>
            </w:r>
          </w:p>
        </w:tc>
      </w:tr>
      <w:tr w14:paraId="348C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50AB2F03">
            <w:pPr>
              <w:jc w:val="center"/>
              <w:rPr>
                <w:rFonts w:hint="eastAsia" w:ascii="仿宋" w:hAnsi="仿宋" w:eastAsia="仿宋"/>
                <w:szCs w:val="21"/>
              </w:rPr>
            </w:pPr>
            <w:r>
              <w:rPr>
                <w:rFonts w:hint="eastAsia" w:ascii="仿宋" w:hAnsi="仿宋" w:eastAsia="仿宋"/>
                <w:szCs w:val="21"/>
              </w:rPr>
              <w:t>申请评定类型</w:t>
            </w:r>
          </w:p>
        </w:tc>
        <w:tc>
          <w:tcPr>
            <w:tcW w:w="7202" w:type="dxa"/>
            <w:gridSpan w:val="4"/>
            <w:vAlign w:val="center"/>
          </w:tcPr>
          <w:p w14:paraId="523774E8">
            <w:pPr>
              <w:jc w:val="center"/>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 w:val="24"/>
                <w:lang w:eastAsia="zh-CN"/>
              </w:rPr>
              <w:t>□</w:t>
            </w:r>
            <w:r>
              <w:rPr>
                <w:rFonts w:hint="eastAsia" w:ascii="仿宋" w:hAnsi="仿宋" w:eastAsia="仿宋"/>
                <w:szCs w:val="21"/>
              </w:rPr>
              <w:t>升级评定</w:t>
            </w:r>
            <w:r>
              <w:rPr>
                <w:rFonts w:hint="eastAsia" w:ascii="仿宋" w:hAnsi="仿宋" w:eastAsia="仿宋"/>
                <w:szCs w:val="21"/>
                <w:lang w:val="en-US" w:eastAsia="zh-CN"/>
              </w:rPr>
              <w:t xml:space="preserve">   </w:t>
            </w:r>
            <w:r>
              <w:rPr>
                <w:rFonts w:hint="eastAsia" w:ascii="仿宋" w:hAnsi="仿宋" w:eastAsia="仿宋"/>
                <w:sz w:val="24"/>
              </w:rPr>
              <w:t>□</w:t>
            </w:r>
            <w:r>
              <w:rPr>
                <w:rFonts w:hint="eastAsia" w:ascii="仿宋" w:hAnsi="仿宋" w:eastAsia="仿宋"/>
                <w:szCs w:val="21"/>
              </w:rPr>
              <w:t>延续评定</w:t>
            </w:r>
          </w:p>
        </w:tc>
      </w:tr>
      <w:tr w14:paraId="4E84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5" w:type="dxa"/>
            <w:noWrap/>
            <w:vAlign w:val="center"/>
          </w:tcPr>
          <w:p w14:paraId="1AB76621">
            <w:pPr>
              <w:jc w:val="center"/>
              <w:rPr>
                <w:rFonts w:hint="eastAsia" w:ascii="仿宋" w:hAnsi="仿宋" w:eastAsia="仿宋"/>
                <w:szCs w:val="21"/>
              </w:rPr>
            </w:pPr>
            <w:r>
              <w:rPr>
                <w:rFonts w:hint="eastAsia" w:ascii="仿宋" w:hAnsi="仿宋" w:eastAsia="仿宋"/>
                <w:szCs w:val="21"/>
              </w:rPr>
              <w:t>联系人姓名</w:t>
            </w:r>
          </w:p>
        </w:tc>
        <w:tc>
          <w:tcPr>
            <w:tcW w:w="3243" w:type="dxa"/>
            <w:gridSpan w:val="2"/>
            <w:vAlign w:val="center"/>
          </w:tcPr>
          <w:p w14:paraId="08D5C407">
            <w:pPr>
              <w:jc w:val="center"/>
              <w:rPr>
                <w:rFonts w:hint="eastAsia" w:ascii="仿宋" w:hAnsi="仿宋" w:eastAsia="仿宋"/>
                <w:szCs w:val="21"/>
              </w:rPr>
            </w:pPr>
          </w:p>
        </w:tc>
        <w:tc>
          <w:tcPr>
            <w:tcW w:w="1645" w:type="dxa"/>
            <w:vAlign w:val="center"/>
          </w:tcPr>
          <w:p w14:paraId="0BCDF153">
            <w:pPr>
              <w:jc w:val="center"/>
              <w:rPr>
                <w:rFonts w:hint="eastAsia" w:ascii="仿宋" w:hAnsi="仿宋" w:eastAsia="仿宋"/>
                <w:szCs w:val="21"/>
              </w:rPr>
            </w:pPr>
            <w:r>
              <w:rPr>
                <w:rFonts w:hint="eastAsia" w:ascii="仿宋" w:hAnsi="仿宋" w:eastAsia="仿宋"/>
                <w:szCs w:val="21"/>
              </w:rPr>
              <w:t xml:space="preserve">手 </w:t>
            </w:r>
            <w:r>
              <w:rPr>
                <w:rFonts w:ascii="仿宋" w:hAnsi="仿宋" w:eastAsia="仿宋"/>
                <w:szCs w:val="21"/>
              </w:rPr>
              <w:t xml:space="preserve"> </w:t>
            </w:r>
            <w:r>
              <w:rPr>
                <w:rFonts w:hint="eastAsia" w:ascii="仿宋" w:hAnsi="仿宋" w:eastAsia="仿宋"/>
                <w:szCs w:val="21"/>
              </w:rPr>
              <w:t>机</w:t>
            </w:r>
          </w:p>
        </w:tc>
        <w:tc>
          <w:tcPr>
            <w:tcW w:w="2314" w:type="dxa"/>
            <w:noWrap/>
            <w:vAlign w:val="center"/>
          </w:tcPr>
          <w:p w14:paraId="76AFBA24">
            <w:pPr>
              <w:jc w:val="center"/>
              <w:rPr>
                <w:rFonts w:hint="eastAsia" w:ascii="仿宋" w:hAnsi="仿宋" w:eastAsia="仿宋"/>
                <w:szCs w:val="21"/>
              </w:rPr>
            </w:pPr>
          </w:p>
        </w:tc>
      </w:tr>
      <w:tr w14:paraId="280F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65" w:type="dxa"/>
            <w:noWrap/>
            <w:vAlign w:val="center"/>
          </w:tcPr>
          <w:p w14:paraId="5D3AA079">
            <w:pPr>
              <w:jc w:val="center"/>
              <w:rPr>
                <w:rFonts w:hint="eastAsia" w:ascii="仿宋" w:hAnsi="仿宋" w:eastAsia="仿宋"/>
                <w:szCs w:val="21"/>
              </w:rPr>
            </w:pPr>
            <w:r>
              <w:rPr>
                <w:rFonts w:hint="eastAsia" w:ascii="仿宋" w:hAnsi="仿宋" w:eastAsia="仿宋"/>
                <w:szCs w:val="21"/>
              </w:rPr>
              <w:t xml:space="preserve">邮 </w:t>
            </w:r>
            <w:r>
              <w:rPr>
                <w:rFonts w:ascii="仿宋" w:hAnsi="仿宋" w:eastAsia="仿宋"/>
                <w:szCs w:val="21"/>
              </w:rPr>
              <w:t xml:space="preserve"> </w:t>
            </w:r>
            <w:r>
              <w:rPr>
                <w:rFonts w:hint="eastAsia" w:ascii="仿宋" w:hAnsi="仿宋" w:eastAsia="仿宋"/>
                <w:szCs w:val="21"/>
              </w:rPr>
              <w:t>箱</w:t>
            </w:r>
          </w:p>
        </w:tc>
        <w:tc>
          <w:tcPr>
            <w:tcW w:w="3243" w:type="dxa"/>
            <w:gridSpan w:val="2"/>
            <w:vAlign w:val="center"/>
          </w:tcPr>
          <w:p w14:paraId="2D2B205E">
            <w:pPr>
              <w:jc w:val="center"/>
              <w:rPr>
                <w:rFonts w:hint="eastAsia" w:ascii="仿宋" w:hAnsi="仿宋" w:eastAsia="仿宋"/>
                <w:szCs w:val="21"/>
              </w:rPr>
            </w:pPr>
          </w:p>
        </w:tc>
        <w:tc>
          <w:tcPr>
            <w:tcW w:w="1645" w:type="dxa"/>
            <w:vAlign w:val="center"/>
          </w:tcPr>
          <w:p w14:paraId="6A858AE4">
            <w:pPr>
              <w:jc w:val="center"/>
              <w:rPr>
                <w:rFonts w:hint="eastAsia" w:ascii="仿宋" w:hAnsi="仿宋" w:eastAsia="仿宋"/>
                <w:szCs w:val="21"/>
              </w:rPr>
            </w:pPr>
            <w:r>
              <w:rPr>
                <w:rFonts w:hint="eastAsia" w:ascii="仿宋" w:hAnsi="仿宋" w:eastAsia="仿宋"/>
                <w:szCs w:val="21"/>
              </w:rPr>
              <w:t>办公电话</w:t>
            </w:r>
          </w:p>
        </w:tc>
        <w:tc>
          <w:tcPr>
            <w:tcW w:w="2314" w:type="dxa"/>
            <w:noWrap/>
            <w:vAlign w:val="center"/>
          </w:tcPr>
          <w:p w14:paraId="202E3761">
            <w:pPr>
              <w:jc w:val="center"/>
              <w:rPr>
                <w:rFonts w:hint="eastAsia" w:ascii="仿宋" w:hAnsi="仿宋" w:eastAsia="仿宋"/>
                <w:szCs w:val="21"/>
              </w:rPr>
            </w:pPr>
          </w:p>
        </w:tc>
      </w:tr>
      <w:tr w14:paraId="4FF0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865" w:type="dxa"/>
            <w:noWrap/>
            <w:vAlign w:val="center"/>
          </w:tcPr>
          <w:p w14:paraId="6C8865C0">
            <w:pPr>
              <w:jc w:val="center"/>
              <w:rPr>
                <w:rFonts w:hint="eastAsia" w:ascii="仿宋" w:hAnsi="仿宋" w:eastAsia="仿宋"/>
                <w:szCs w:val="21"/>
              </w:rPr>
            </w:pPr>
            <w:r>
              <w:rPr>
                <w:rFonts w:hint="eastAsia" w:ascii="仿宋" w:hAnsi="仿宋" w:eastAsia="仿宋"/>
                <w:szCs w:val="21"/>
              </w:rPr>
              <w:t>单位总人数</w:t>
            </w:r>
          </w:p>
        </w:tc>
        <w:tc>
          <w:tcPr>
            <w:tcW w:w="3243" w:type="dxa"/>
            <w:gridSpan w:val="2"/>
            <w:vAlign w:val="center"/>
          </w:tcPr>
          <w:p w14:paraId="47B47228">
            <w:pPr>
              <w:ind w:firstLine="720" w:firstLineChars="300"/>
              <w:jc w:val="both"/>
              <w:rPr>
                <w:rFonts w:hint="eastAsia" w:ascii="仿宋" w:hAnsi="仿宋" w:eastAsia="仿宋"/>
                <w:strike/>
                <w:sz w:val="24"/>
                <w:highlight w:val="cyan"/>
              </w:rPr>
            </w:pPr>
          </w:p>
        </w:tc>
        <w:tc>
          <w:tcPr>
            <w:tcW w:w="1645" w:type="dxa"/>
            <w:noWrap/>
            <w:vAlign w:val="center"/>
          </w:tcPr>
          <w:p w14:paraId="708C48A9">
            <w:pPr>
              <w:jc w:val="center"/>
              <w:rPr>
                <w:rFonts w:hint="eastAsia" w:ascii="仿宋" w:hAnsi="仿宋" w:eastAsia="仿宋"/>
                <w:strike/>
                <w:szCs w:val="21"/>
                <w:highlight w:val="cyan"/>
              </w:rPr>
            </w:pPr>
            <w:r>
              <w:rPr>
                <w:rFonts w:hint="eastAsia" w:ascii="仿宋" w:hAnsi="仿宋" w:eastAsia="仿宋"/>
                <w:szCs w:val="21"/>
              </w:rPr>
              <w:t>软件工程造价师持证人数</w:t>
            </w:r>
          </w:p>
        </w:tc>
        <w:tc>
          <w:tcPr>
            <w:tcW w:w="2314" w:type="dxa"/>
            <w:noWrap/>
            <w:vAlign w:val="center"/>
          </w:tcPr>
          <w:p w14:paraId="50CC7D52">
            <w:pPr>
              <w:jc w:val="center"/>
              <w:rPr>
                <w:rFonts w:hint="eastAsia" w:ascii="仿宋" w:hAnsi="仿宋" w:eastAsia="仿宋"/>
                <w:strike/>
                <w:sz w:val="24"/>
                <w:highlight w:val="cyan"/>
              </w:rPr>
            </w:pPr>
          </w:p>
        </w:tc>
      </w:tr>
      <w:tr w14:paraId="765E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noWrap/>
            <w:vAlign w:val="center"/>
          </w:tcPr>
          <w:p w14:paraId="5A21D03A">
            <w:pPr>
              <w:jc w:val="center"/>
              <w:rPr>
                <w:rFonts w:hint="eastAsia" w:ascii="仿宋" w:hAnsi="仿宋" w:eastAsia="仿宋"/>
                <w:szCs w:val="21"/>
              </w:rPr>
            </w:pPr>
            <w:r>
              <w:rPr>
                <w:rFonts w:hint="eastAsia" w:ascii="仿宋" w:hAnsi="仿宋" w:eastAsia="仿宋"/>
                <w:szCs w:val="21"/>
              </w:rPr>
              <w:t>高级软件工程造价师（含信息系统）持证人数</w:t>
            </w:r>
          </w:p>
        </w:tc>
        <w:tc>
          <w:tcPr>
            <w:tcW w:w="3243" w:type="dxa"/>
            <w:gridSpan w:val="2"/>
            <w:vAlign w:val="center"/>
          </w:tcPr>
          <w:p w14:paraId="5E3E3608">
            <w:pPr>
              <w:ind w:firstLine="720" w:firstLineChars="300"/>
              <w:jc w:val="center"/>
              <w:rPr>
                <w:rFonts w:hint="eastAsia" w:ascii="仿宋" w:hAnsi="仿宋" w:eastAsia="仿宋"/>
                <w:strike/>
                <w:sz w:val="24"/>
                <w:highlight w:val="cyan"/>
              </w:rPr>
            </w:pPr>
          </w:p>
        </w:tc>
        <w:tc>
          <w:tcPr>
            <w:tcW w:w="1645" w:type="dxa"/>
            <w:noWrap/>
            <w:vAlign w:val="center"/>
          </w:tcPr>
          <w:p w14:paraId="13ABBF81">
            <w:pPr>
              <w:jc w:val="center"/>
              <w:rPr>
                <w:rFonts w:hint="eastAsia" w:ascii="仿宋" w:hAnsi="仿宋" w:eastAsia="仿宋"/>
                <w:strike/>
                <w:szCs w:val="21"/>
                <w:highlight w:val="cyan"/>
              </w:rPr>
            </w:pPr>
            <w:r>
              <w:rPr>
                <w:rFonts w:hint="eastAsia" w:ascii="仿宋" w:hAnsi="仿宋" w:eastAsia="仿宋"/>
                <w:szCs w:val="21"/>
              </w:rPr>
              <w:t>软件造价评估师持证人数</w:t>
            </w:r>
          </w:p>
        </w:tc>
        <w:tc>
          <w:tcPr>
            <w:tcW w:w="2314" w:type="dxa"/>
            <w:noWrap/>
            <w:vAlign w:val="center"/>
          </w:tcPr>
          <w:p w14:paraId="3EDE6F3C">
            <w:pPr>
              <w:jc w:val="center"/>
              <w:rPr>
                <w:rFonts w:hint="eastAsia" w:ascii="仿宋" w:hAnsi="仿宋" w:eastAsia="仿宋"/>
                <w:strike/>
                <w:sz w:val="24"/>
                <w:highlight w:val="cyan"/>
              </w:rPr>
            </w:pPr>
          </w:p>
        </w:tc>
      </w:tr>
      <w:tr w14:paraId="059E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865" w:type="dxa"/>
            <w:noWrap/>
            <w:vAlign w:val="center"/>
          </w:tcPr>
          <w:p w14:paraId="16EC9180">
            <w:pPr>
              <w:jc w:val="center"/>
              <w:rPr>
                <w:rFonts w:hint="eastAsia" w:ascii="仿宋" w:hAnsi="仿宋" w:eastAsia="仿宋"/>
                <w:strike/>
                <w:szCs w:val="21"/>
                <w:highlight w:val="cyan"/>
              </w:rPr>
            </w:pPr>
            <w:r>
              <w:rPr>
                <w:rFonts w:hint="eastAsia" w:ascii="仿宋" w:hAnsi="仿宋" w:eastAsia="仿宋"/>
                <w:szCs w:val="21"/>
              </w:rPr>
              <w:t>证书类别</w:t>
            </w:r>
          </w:p>
        </w:tc>
        <w:tc>
          <w:tcPr>
            <w:tcW w:w="1621" w:type="dxa"/>
            <w:vAlign w:val="center"/>
          </w:tcPr>
          <w:p w14:paraId="0C9696EC">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姓名</w:t>
            </w:r>
          </w:p>
        </w:tc>
        <w:tc>
          <w:tcPr>
            <w:tcW w:w="1622" w:type="dxa"/>
            <w:vAlign w:val="center"/>
          </w:tcPr>
          <w:p w14:paraId="082890CA">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身份证号</w:t>
            </w:r>
          </w:p>
        </w:tc>
        <w:tc>
          <w:tcPr>
            <w:tcW w:w="1645" w:type="dxa"/>
            <w:noWrap/>
            <w:vAlign w:val="center"/>
          </w:tcPr>
          <w:p w14:paraId="17473993">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证书编号</w:t>
            </w:r>
          </w:p>
        </w:tc>
        <w:tc>
          <w:tcPr>
            <w:tcW w:w="2314" w:type="dxa"/>
            <w:noWrap/>
            <w:vAlign w:val="center"/>
          </w:tcPr>
          <w:p w14:paraId="22788BFA">
            <w:pPr>
              <w:widowControl/>
              <w:jc w:val="center"/>
              <w:textAlignment w:val="center"/>
              <w:rPr>
                <w:rFonts w:hint="eastAsia" w:ascii="仿宋" w:hAnsi="仿宋" w:eastAsia="仿宋" w:cs="仿宋_GB2312"/>
                <w:b/>
                <w:color w:val="000000" w:themeColor="text1"/>
                <w:kern w:val="0"/>
                <w:szCs w:val="21"/>
                <w14:textFill>
                  <w14:solidFill>
                    <w14:schemeClr w14:val="tx1"/>
                  </w14:solidFill>
                </w14:textFill>
              </w:rPr>
            </w:pPr>
            <w:r>
              <w:rPr>
                <w:rFonts w:hint="eastAsia" w:ascii="仿宋" w:hAnsi="仿宋" w:eastAsia="仿宋" w:cs="仿宋_GB2312"/>
                <w:b/>
                <w:color w:val="000000" w:themeColor="text1"/>
                <w:kern w:val="0"/>
                <w:szCs w:val="21"/>
                <w14:textFill>
                  <w14:solidFill>
                    <w14:schemeClr w14:val="tx1"/>
                  </w14:solidFill>
                </w14:textFill>
              </w:rPr>
              <w:t>证书有效期</w:t>
            </w:r>
          </w:p>
        </w:tc>
      </w:tr>
      <w:tr w14:paraId="45D0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restart"/>
            <w:noWrap/>
            <w:vAlign w:val="center"/>
          </w:tcPr>
          <w:p w14:paraId="38019E89">
            <w:pPr>
              <w:jc w:val="center"/>
              <w:rPr>
                <w:rFonts w:hint="eastAsia" w:ascii="仿宋" w:hAnsi="仿宋" w:eastAsia="仿宋"/>
                <w:strike/>
                <w:szCs w:val="21"/>
                <w:highlight w:val="cyan"/>
              </w:rPr>
            </w:pPr>
            <w:r>
              <w:rPr>
                <w:rFonts w:hint="eastAsia" w:ascii="仿宋" w:hAnsi="仿宋" w:eastAsia="仿宋"/>
                <w:sz w:val="18"/>
                <w:szCs w:val="18"/>
              </w:rPr>
              <w:t>软件工程造价师</w:t>
            </w:r>
          </w:p>
        </w:tc>
        <w:tc>
          <w:tcPr>
            <w:tcW w:w="1621" w:type="dxa"/>
            <w:vAlign w:val="center"/>
          </w:tcPr>
          <w:p w14:paraId="312BAF0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73E6A7C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72BEC63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1BC73F3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2E57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7CC5E0DF">
            <w:pPr>
              <w:jc w:val="left"/>
              <w:rPr>
                <w:rFonts w:hint="eastAsia" w:ascii="仿宋" w:hAnsi="仿宋" w:eastAsia="仿宋"/>
                <w:szCs w:val="21"/>
              </w:rPr>
            </w:pPr>
          </w:p>
        </w:tc>
        <w:tc>
          <w:tcPr>
            <w:tcW w:w="1621" w:type="dxa"/>
            <w:vAlign w:val="center"/>
          </w:tcPr>
          <w:p w14:paraId="4E50CDE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0CF84A1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2C3E79F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73DADCD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247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7EC8BAEC">
            <w:pPr>
              <w:jc w:val="left"/>
              <w:rPr>
                <w:rFonts w:hint="eastAsia" w:ascii="仿宋" w:hAnsi="仿宋" w:eastAsia="仿宋"/>
                <w:szCs w:val="21"/>
              </w:rPr>
            </w:pPr>
          </w:p>
        </w:tc>
        <w:tc>
          <w:tcPr>
            <w:tcW w:w="1621" w:type="dxa"/>
            <w:vAlign w:val="center"/>
          </w:tcPr>
          <w:p w14:paraId="75B7D91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90FE37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6195B77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47AC911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28CC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865" w:type="dxa"/>
            <w:vMerge w:val="continue"/>
            <w:noWrap/>
            <w:vAlign w:val="center"/>
          </w:tcPr>
          <w:p w14:paraId="40B19EAB">
            <w:pPr>
              <w:jc w:val="left"/>
              <w:rPr>
                <w:rFonts w:hint="eastAsia" w:ascii="仿宋" w:hAnsi="仿宋" w:eastAsia="仿宋"/>
                <w:szCs w:val="21"/>
              </w:rPr>
            </w:pPr>
          </w:p>
        </w:tc>
        <w:tc>
          <w:tcPr>
            <w:tcW w:w="1621" w:type="dxa"/>
            <w:vAlign w:val="center"/>
          </w:tcPr>
          <w:p w14:paraId="4E90339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7D68B84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noWrap/>
            <w:vAlign w:val="center"/>
          </w:tcPr>
          <w:p w14:paraId="6AE1816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7506B92">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AAB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restart"/>
            <w:noWrap/>
            <w:vAlign w:val="center"/>
          </w:tcPr>
          <w:p w14:paraId="62E7B80E">
            <w:pPr>
              <w:jc w:val="center"/>
              <w:rPr>
                <w:rFonts w:hint="eastAsia" w:ascii="仿宋" w:hAnsi="仿宋" w:eastAsia="仿宋"/>
                <w:sz w:val="18"/>
                <w:szCs w:val="18"/>
              </w:rPr>
            </w:pPr>
            <w:r>
              <w:rPr>
                <w:rFonts w:hint="eastAsia" w:ascii="仿宋" w:hAnsi="仿宋" w:eastAsia="仿宋"/>
                <w:sz w:val="18"/>
                <w:szCs w:val="18"/>
              </w:rPr>
              <w:t>高级软件工程造价师（含信息系统）</w:t>
            </w:r>
          </w:p>
        </w:tc>
        <w:tc>
          <w:tcPr>
            <w:tcW w:w="1621" w:type="dxa"/>
            <w:vAlign w:val="center"/>
          </w:tcPr>
          <w:p w14:paraId="6E8CD01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B180ED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54FE647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E61D817">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69ED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3BAC372A">
            <w:pPr>
              <w:jc w:val="center"/>
              <w:rPr>
                <w:rFonts w:hint="eastAsia" w:ascii="仿宋" w:hAnsi="仿宋" w:eastAsia="仿宋"/>
                <w:sz w:val="18"/>
                <w:szCs w:val="18"/>
              </w:rPr>
            </w:pPr>
          </w:p>
        </w:tc>
        <w:tc>
          <w:tcPr>
            <w:tcW w:w="1621" w:type="dxa"/>
            <w:vAlign w:val="center"/>
          </w:tcPr>
          <w:p w14:paraId="58CD0B6A">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4D3BD47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0B520BA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6596EC1F">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3CD0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5292E5F9">
            <w:pPr>
              <w:jc w:val="center"/>
              <w:rPr>
                <w:rFonts w:hint="eastAsia" w:ascii="仿宋" w:hAnsi="仿宋" w:eastAsia="仿宋"/>
                <w:sz w:val="18"/>
                <w:szCs w:val="18"/>
              </w:rPr>
            </w:pPr>
          </w:p>
        </w:tc>
        <w:tc>
          <w:tcPr>
            <w:tcW w:w="1621" w:type="dxa"/>
            <w:vAlign w:val="center"/>
          </w:tcPr>
          <w:p w14:paraId="69A7503B">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4D586AA1">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33E35310">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5698AFD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06F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159E5D1F">
            <w:pPr>
              <w:jc w:val="center"/>
              <w:rPr>
                <w:rFonts w:hint="eastAsia" w:ascii="仿宋" w:hAnsi="仿宋" w:eastAsia="仿宋"/>
                <w:sz w:val="18"/>
                <w:szCs w:val="18"/>
              </w:rPr>
            </w:pPr>
          </w:p>
        </w:tc>
        <w:tc>
          <w:tcPr>
            <w:tcW w:w="1621" w:type="dxa"/>
            <w:vAlign w:val="center"/>
          </w:tcPr>
          <w:p w14:paraId="2710F54A">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46E5A653">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673E0E3D">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6EEF984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4F6A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restart"/>
            <w:noWrap/>
            <w:vAlign w:val="center"/>
          </w:tcPr>
          <w:p w14:paraId="1CFFC3D2">
            <w:pPr>
              <w:jc w:val="center"/>
              <w:rPr>
                <w:rFonts w:hint="eastAsia" w:ascii="仿宋" w:hAnsi="仿宋" w:eastAsia="仿宋"/>
                <w:szCs w:val="21"/>
              </w:rPr>
            </w:pPr>
            <w:r>
              <w:rPr>
                <w:rFonts w:hint="eastAsia" w:ascii="仿宋" w:hAnsi="仿宋" w:eastAsia="仿宋"/>
                <w:sz w:val="18"/>
                <w:szCs w:val="18"/>
              </w:rPr>
              <w:t>软件造价评估师证书</w:t>
            </w:r>
          </w:p>
        </w:tc>
        <w:tc>
          <w:tcPr>
            <w:tcW w:w="1621" w:type="dxa"/>
            <w:vAlign w:val="center"/>
          </w:tcPr>
          <w:p w14:paraId="1B082370">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244327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2D51C518">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350301D6">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059F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393067AB">
            <w:pPr>
              <w:jc w:val="center"/>
              <w:rPr>
                <w:rFonts w:hint="eastAsia" w:ascii="仿宋" w:hAnsi="仿宋" w:eastAsia="仿宋"/>
                <w:sz w:val="18"/>
                <w:szCs w:val="18"/>
              </w:rPr>
            </w:pPr>
          </w:p>
        </w:tc>
        <w:tc>
          <w:tcPr>
            <w:tcW w:w="1621" w:type="dxa"/>
            <w:vAlign w:val="center"/>
          </w:tcPr>
          <w:p w14:paraId="55A17864">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41B6974">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1581B0FE">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25BCB3C7">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1160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65" w:type="dxa"/>
            <w:vMerge w:val="continue"/>
            <w:noWrap/>
            <w:vAlign w:val="center"/>
          </w:tcPr>
          <w:p w14:paraId="729EBE77">
            <w:pPr>
              <w:jc w:val="center"/>
              <w:rPr>
                <w:rFonts w:hint="eastAsia" w:ascii="仿宋" w:hAnsi="仿宋" w:eastAsia="仿宋"/>
                <w:sz w:val="18"/>
                <w:szCs w:val="18"/>
              </w:rPr>
            </w:pPr>
          </w:p>
        </w:tc>
        <w:tc>
          <w:tcPr>
            <w:tcW w:w="1621" w:type="dxa"/>
            <w:vAlign w:val="center"/>
          </w:tcPr>
          <w:p w14:paraId="1105D0BC">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22" w:type="dxa"/>
            <w:vAlign w:val="center"/>
          </w:tcPr>
          <w:p w14:paraId="272565F5">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1645" w:type="dxa"/>
            <w:vAlign w:val="center"/>
          </w:tcPr>
          <w:p w14:paraId="60C5418B">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c>
          <w:tcPr>
            <w:tcW w:w="2314" w:type="dxa"/>
            <w:noWrap/>
            <w:vAlign w:val="center"/>
          </w:tcPr>
          <w:p w14:paraId="0A704DA9">
            <w:pPr>
              <w:widowControl/>
              <w:adjustRightInd w:val="0"/>
              <w:snapToGrid w:val="0"/>
              <w:spacing w:line="360" w:lineRule="auto"/>
              <w:jc w:val="center"/>
              <w:textAlignment w:val="center"/>
              <w:rPr>
                <w:rFonts w:hint="eastAsia" w:ascii="仿宋" w:hAnsi="仿宋" w:eastAsia="仿宋" w:cs="仿宋_GB2312"/>
                <w:b/>
                <w:color w:val="000000" w:themeColor="text1"/>
                <w:kern w:val="0"/>
                <w:szCs w:val="21"/>
                <w14:textFill>
                  <w14:solidFill>
                    <w14:schemeClr w14:val="tx1"/>
                  </w14:solidFill>
                </w14:textFill>
              </w:rPr>
            </w:pPr>
          </w:p>
        </w:tc>
      </w:tr>
      <w:tr w14:paraId="3234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9067" w:type="dxa"/>
            <w:gridSpan w:val="5"/>
            <w:noWrap/>
            <w:vAlign w:val="center"/>
          </w:tcPr>
          <w:p w14:paraId="2D4F0402">
            <w:pPr>
              <w:jc w:val="left"/>
              <w:rPr>
                <w:rFonts w:hint="eastAsia" w:ascii="仿宋" w:hAnsi="仿宋" w:eastAsia="仿宋"/>
                <w:szCs w:val="21"/>
              </w:rPr>
            </w:pPr>
            <w:r>
              <w:rPr>
                <w:rFonts w:hint="eastAsia" w:ascii="仿宋" w:hAnsi="仿宋" w:eastAsia="仿宋"/>
                <w:szCs w:val="21"/>
              </w:rPr>
              <w:t>单位简介（包含单位概况、主营业务介绍、评估业务介绍，字数要求</w:t>
            </w:r>
            <w:r>
              <w:rPr>
                <w:rFonts w:ascii="仿宋" w:hAnsi="仿宋" w:eastAsia="仿宋"/>
                <w:szCs w:val="21"/>
              </w:rPr>
              <w:t>5</w:t>
            </w:r>
            <w:r>
              <w:rPr>
                <w:rFonts w:hint="eastAsia" w:ascii="仿宋" w:hAnsi="仿宋" w:eastAsia="仿宋"/>
                <w:szCs w:val="21"/>
              </w:rPr>
              <w:t>00 -</w:t>
            </w:r>
            <w:r>
              <w:rPr>
                <w:rFonts w:ascii="仿宋" w:hAnsi="仿宋" w:eastAsia="仿宋"/>
                <w:szCs w:val="21"/>
              </w:rPr>
              <w:t>10</w:t>
            </w:r>
            <w:r>
              <w:rPr>
                <w:rFonts w:hint="eastAsia" w:ascii="仿宋" w:hAnsi="仿宋" w:eastAsia="仿宋"/>
                <w:szCs w:val="21"/>
              </w:rPr>
              <w:t>00字。）</w:t>
            </w:r>
          </w:p>
          <w:p w14:paraId="4B599A91">
            <w:pPr>
              <w:rPr>
                <w:rFonts w:hint="eastAsia" w:ascii="仿宋" w:hAnsi="仿宋" w:eastAsia="仿宋"/>
                <w:szCs w:val="21"/>
              </w:rPr>
            </w:pPr>
          </w:p>
          <w:p w14:paraId="478B7E59">
            <w:pPr>
              <w:rPr>
                <w:rFonts w:hint="eastAsia" w:ascii="仿宋" w:hAnsi="仿宋" w:eastAsia="仿宋"/>
                <w:szCs w:val="21"/>
              </w:rPr>
            </w:pPr>
          </w:p>
          <w:p w14:paraId="4D7AF5B9">
            <w:pPr>
              <w:rPr>
                <w:rFonts w:hint="eastAsia" w:ascii="仿宋" w:hAnsi="仿宋" w:eastAsia="仿宋"/>
                <w:szCs w:val="21"/>
              </w:rPr>
            </w:pPr>
          </w:p>
          <w:p w14:paraId="01318870">
            <w:pPr>
              <w:rPr>
                <w:rFonts w:hint="eastAsia" w:ascii="仿宋" w:hAnsi="仿宋" w:eastAsia="仿宋"/>
                <w:szCs w:val="21"/>
              </w:rPr>
            </w:pPr>
          </w:p>
          <w:p w14:paraId="3CD2071D">
            <w:pPr>
              <w:rPr>
                <w:rFonts w:hint="eastAsia" w:ascii="仿宋" w:hAnsi="仿宋" w:eastAsia="仿宋"/>
                <w:szCs w:val="21"/>
              </w:rPr>
            </w:pPr>
          </w:p>
          <w:p w14:paraId="7887BE3C">
            <w:pPr>
              <w:rPr>
                <w:rFonts w:hint="eastAsia" w:ascii="仿宋" w:hAnsi="仿宋" w:eastAsia="仿宋"/>
                <w:szCs w:val="21"/>
              </w:rPr>
            </w:pPr>
          </w:p>
          <w:p w14:paraId="1B93528C">
            <w:pPr>
              <w:rPr>
                <w:rFonts w:hint="eastAsia" w:ascii="仿宋" w:hAnsi="仿宋" w:eastAsia="仿宋"/>
                <w:szCs w:val="21"/>
              </w:rPr>
            </w:pPr>
          </w:p>
          <w:p w14:paraId="644BD613">
            <w:pPr>
              <w:rPr>
                <w:rFonts w:hint="eastAsia" w:ascii="仿宋" w:hAnsi="仿宋" w:eastAsia="仿宋"/>
                <w:szCs w:val="21"/>
              </w:rPr>
            </w:pPr>
          </w:p>
          <w:p w14:paraId="4C60893E">
            <w:pPr>
              <w:rPr>
                <w:rFonts w:hint="eastAsia" w:ascii="仿宋" w:hAnsi="仿宋" w:eastAsia="仿宋"/>
                <w:szCs w:val="21"/>
              </w:rPr>
            </w:pPr>
          </w:p>
          <w:p w14:paraId="2E7DFBDF">
            <w:pPr>
              <w:rPr>
                <w:rFonts w:hint="eastAsia" w:ascii="仿宋" w:hAnsi="仿宋" w:eastAsia="仿宋"/>
                <w:szCs w:val="21"/>
              </w:rPr>
            </w:pPr>
          </w:p>
        </w:tc>
      </w:tr>
      <w:tr w14:paraId="66F3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9067" w:type="dxa"/>
            <w:gridSpan w:val="5"/>
            <w:noWrap/>
            <w:vAlign w:val="center"/>
          </w:tcPr>
          <w:p w14:paraId="1F4D9AE4">
            <w:pPr>
              <w:rPr>
                <w:rFonts w:hint="eastAsia" w:ascii="仿宋" w:hAnsi="仿宋" w:eastAsia="仿宋"/>
                <w:b/>
                <w:bCs/>
                <w:sz w:val="28"/>
                <w:szCs w:val="28"/>
              </w:rPr>
            </w:pPr>
            <w:r>
              <w:rPr>
                <w:rFonts w:hint="eastAsia" w:ascii="仿宋" w:hAnsi="仿宋" w:eastAsia="仿宋"/>
                <w:b/>
                <w:bCs/>
                <w:sz w:val="28"/>
                <w:szCs w:val="28"/>
              </w:rPr>
              <w:t>单位意见：</w:t>
            </w:r>
          </w:p>
          <w:p w14:paraId="1E0EB121">
            <w:pPr>
              <w:rPr>
                <w:rFonts w:hint="eastAsia" w:ascii="仿宋" w:hAnsi="仿宋" w:eastAsia="仿宋"/>
                <w:b/>
                <w:bCs/>
                <w:sz w:val="28"/>
                <w:szCs w:val="28"/>
              </w:rPr>
            </w:pPr>
          </w:p>
          <w:p w14:paraId="7F3BD47F">
            <w:pPr>
              <w:ind w:firstLine="2100" w:firstLineChars="1000"/>
              <w:rPr>
                <w:rFonts w:hint="eastAsia" w:ascii="仿宋" w:hAnsi="仿宋" w:eastAsia="仿宋"/>
                <w:szCs w:val="21"/>
              </w:rPr>
            </w:pPr>
            <w:r>
              <w:rPr>
                <w:rFonts w:hint="eastAsia" w:ascii="仿宋" w:hAnsi="仿宋" w:eastAsia="仿宋"/>
                <w:szCs w:val="21"/>
              </w:rPr>
              <w:t>同意申报。</w:t>
            </w:r>
          </w:p>
          <w:p w14:paraId="35540AC4">
            <w:pPr>
              <w:rPr>
                <w:rFonts w:hint="eastAsia" w:ascii="仿宋" w:hAnsi="仿宋" w:eastAsia="仿宋"/>
                <w:szCs w:val="21"/>
              </w:rPr>
            </w:pPr>
          </w:p>
          <w:p w14:paraId="742DDA24">
            <w:pPr>
              <w:ind w:firstLine="5040" w:firstLineChars="2400"/>
              <w:rPr>
                <w:rFonts w:hint="eastAsia" w:ascii="仿宋" w:hAnsi="仿宋" w:eastAsia="仿宋"/>
                <w:szCs w:val="21"/>
              </w:rPr>
            </w:pPr>
            <w:r>
              <w:rPr>
                <w:rFonts w:hint="eastAsia" w:ascii="仿宋" w:hAnsi="仿宋" w:eastAsia="仿宋"/>
                <w:szCs w:val="21"/>
              </w:rPr>
              <w:t>单位盖</w:t>
            </w:r>
            <w:r>
              <w:rPr>
                <w:rFonts w:ascii="仿宋" w:hAnsi="仿宋" w:eastAsia="仿宋"/>
                <w:szCs w:val="21"/>
              </w:rPr>
              <w:t>章</w:t>
            </w:r>
            <w:r>
              <w:rPr>
                <w:rFonts w:hint="eastAsia" w:ascii="仿宋" w:hAnsi="仿宋" w:eastAsia="仿宋"/>
                <w:szCs w:val="21"/>
              </w:rPr>
              <w:t>：</w:t>
            </w:r>
          </w:p>
          <w:p w14:paraId="1E168839">
            <w:pPr>
              <w:ind w:firstLine="2730" w:firstLineChars="1300"/>
              <w:rPr>
                <w:rFonts w:hint="eastAsia" w:ascii="仿宋" w:hAnsi="仿宋" w:eastAsia="仿宋"/>
                <w:szCs w:val="21"/>
              </w:rPr>
            </w:pPr>
          </w:p>
          <w:p w14:paraId="6174B0F9">
            <w:pPr>
              <w:ind w:left="210" w:leftChars="100"/>
              <w:rPr>
                <w:rFonts w:hint="eastAsia" w:ascii="仿宋" w:hAnsi="仿宋" w:eastAsia="仿宋"/>
                <w:szCs w:val="21"/>
              </w:rPr>
            </w:pPr>
            <w:r>
              <w:rPr>
                <w:rFonts w:hint="eastAsia" w:ascii="仿宋" w:hAnsi="仿宋" w:eastAsia="仿宋"/>
                <w:szCs w:val="21"/>
              </w:rPr>
              <w:t xml:space="preserve"> </w:t>
            </w:r>
            <w:r>
              <w:rPr>
                <w:rFonts w:ascii="仿宋" w:hAnsi="仿宋" w:eastAsia="仿宋"/>
                <w:szCs w:val="21"/>
              </w:rPr>
              <w:t xml:space="preserve">                                 </w:t>
            </w:r>
            <w:r>
              <w:rPr>
                <w:rFonts w:hint="eastAsia" w:ascii="仿宋" w:hAnsi="仿宋" w:eastAsia="仿宋"/>
                <w:szCs w:val="21"/>
                <w:lang w:val="en-US" w:eastAsia="zh-CN"/>
              </w:rPr>
              <w:t xml:space="preserve">      </w:t>
            </w:r>
            <w:r>
              <w:rPr>
                <w:rFonts w:ascii="仿宋" w:hAnsi="仿宋" w:eastAsia="仿宋"/>
                <w:szCs w:val="21"/>
              </w:rPr>
              <w:t xml:space="preserve"> </w:t>
            </w:r>
            <w:r>
              <w:rPr>
                <w:rFonts w:hint="eastAsia" w:ascii="仿宋" w:hAnsi="仿宋" w:eastAsia="仿宋"/>
                <w:szCs w:val="21"/>
                <w:lang w:val="en-US" w:eastAsia="zh-CN"/>
              </w:rPr>
              <w:t xml:space="preserve">    </w:t>
            </w:r>
            <w:r>
              <w:rPr>
                <w:rFonts w:ascii="仿宋" w:hAnsi="仿宋" w:eastAsia="仿宋"/>
                <w:szCs w:val="21"/>
              </w:rPr>
              <w:t xml:space="preserve"> </w:t>
            </w:r>
            <w:r>
              <w:rPr>
                <w:rFonts w:hint="eastAsia" w:ascii="仿宋" w:hAnsi="仿宋" w:eastAsia="仿宋"/>
                <w:szCs w:val="21"/>
              </w:rPr>
              <w:t>法定代表人（签字/签章）：</w:t>
            </w:r>
          </w:p>
          <w:p w14:paraId="54B6181F">
            <w:pPr>
              <w:rPr>
                <w:rFonts w:hint="eastAsia" w:ascii="仿宋" w:hAnsi="仿宋" w:eastAsia="仿宋"/>
                <w:szCs w:val="21"/>
              </w:rPr>
            </w:pPr>
          </w:p>
          <w:p w14:paraId="68C84B08">
            <w:pPr>
              <w:ind w:firstLine="5250" w:firstLineChars="2500"/>
              <w:rPr>
                <w:rFonts w:hint="eastAsia" w:ascii="仿宋" w:hAnsi="仿宋" w:eastAsia="仿宋"/>
                <w:szCs w:val="21"/>
              </w:rPr>
            </w:pPr>
            <w:r>
              <w:rPr>
                <w:rFonts w:ascii="仿宋" w:hAnsi="仿宋" w:eastAsia="仿宋"/>
                <w:szCs w:val="21"/>
              </w:rPr>
              <w:t>年    月    日</w:t>
            </w:r>
          </w:p>
        </w:tc>
      </w:tr>
    </w:tbl>
    <w:p w14:paraId="1F460935">
      <w:pPr>
        <w:rPr>
          <w:rFonts w:hint="eastAsia" w:ascii="仿宋" w:hAnsi="仿宋" w:eastAsia="仿宋" w:cs="仿宋_GB2312"/>
          <w:b/>
          <w:bCs/>
          <w:kern w:val="0"/>
          <w:sz w:val="32"/>
          <w:szCs w:val="32"/>
        </w:rPr>
      </w:pPr>
    </w:p>
    <w:p w14:paraId="5CDBF50B">
      <w:pPr>
        <w:rPr>
          <w:rFonts w:hint="eastAsia" w:ascii="仿宋" w:hAnsi="仿宋" w:eastAsia="仿宋" w:cs="仿宋_GB2312"/>
          <w:b/>
          <w:bCs/>
          <w:kern w:val="0"/>
          <w:sz w:val="32"/>
          <w:szCs w:val="32"/>
        </w:rPr>
      </w:pPr>
    </w:p>
    <w:p w14:paraId="7D548913">
      <w:pPr>
        <w:rPr>
          <w:rFonts w:hint="eastAsia" w:ascii="仿宋" w:hAnsi="仿宋" w:eastAsia="仿宋" w:cs="仿宋_GB2312"/>
          <w:b/>
          <w:bCs/>
          <w:kern w:val="0"/>
          <w:sz w:val="32"/>
          <w:szCs w:val="32"/>
        </w:rPr>
      </w:pPr>
    </w:p>
    <w:p w14:paraId="2F1B9531">
      <w:pPr>
        <w:rPr>
          <w:rFonts w:hint="eastAsia" w:ascii="仿宋" w:hAnsi="仿宋" w:eastAsia="仿宋" w:cs="仿宋_GB2312"/>
          <w:b/>
          <w:bCs/>
          <w:kern w:val="0"/>
          <w:sz w:val="32"/>
          <w:szCs w:val="32"/>
        </w:rPr>
      </w:pPr>
    </w:p>
    <w:p w14:paraId="503732DF">
      <w:pPr>
        <w:rPr>
          <w:rFonts w:hint="eastAsia" w:ascii="仿宋" w:hAnsi="仿宋" w:eastAsia="仿宋" w:cs="仿宋_GB2312"/>
          <w:b/>
          <w:bCs/>
          <w:kern w:val="0"/>
          <w:sz w:val="32"/>
          <w:szCs w:val="32"/>
        </w:rPr>
      </w:pPr>
    </w:p>
    <w:p w14:paraId="70A76615">
      <w:pPr>
        <w:rPr>
          <w:rFonts w:hint="eastAsia" w:ascii="仿宋" w:hAnsi="仿宋" w:eastAsia="仿宋" w:cs="仿宋_GB2312"/>
          <w:b/>
          <w:bCs/>
          <w:kern w:val="0"/>
          <w:sz w:val="32"/>
          <w:szCs w:val="32"/>
        </w:rPr>
      </w:pPr>
    </w:p>
    <w:p w14:paraId="610421FF">
      <w:pPr>
        <w:rPr>
          <w:rFonts w:hint="eastAsia" w:ascii="仿宋" w:hAnsi="仿宋" w:eastAsia="仿宋" w:cs="仿宋_GB2312"/>
          <w:b/>
          <w:bCs/>
          <w:kern w:val="0"/>
          <w:sz w:val="32"/>
          <w:szCs w:val="32"/>
        </w:rPr>
      </w:pPr>
    </w:p>
    <w:p w14:paraId="5A4BE7A1">
      <w:pPr>
        <w:pStyle w:val="2"/>
        <w:jc w:val="center"/>
        <w:rPr>
          <w:rFonts w:hint="eastAsia"/>
          <w:sz w:val="32"/>
          <w:szCs w:val="32"/>
        </w:rPr>
      </w:pPr>
      <w:bookmarkStart w:id="5" w:name="_Toc10350"/>
    </w:p>
    <w:p w14:paraId="2D01F9B6">
      <w:pPr>
        <w:pStyle w:val="2"/>
        <w:jc w:val="center"/>
        <w:rPr>
          <w:rFonts w:hint="eastAsia"/>
          <w:sz w:val="32"/>
          <w:szCs w:val="32"/>
        </w:rPr>
      </w:pPr>
    </w:p>
    <w:p w14:paraId="3FD57603">
      <w:pPr>
        <w:rPr>
          <w:rFonts w:hint="eastAsia"/>
        </w:rPr>
      </w:pPr>
    </w:p>
    <w:p w14:paraId="7B1D2216">
      <w:pPr>
        <w:rPr>
          <w:rFonts w:hint="eastAsia"/>
        </w:rPr>
      </w:pPr>
    </w:p>
    <w:p w14:paraId="27B18D65">
      <w:pPr>
        <w:pStyle w:val="2"/>
        <w:jc w:val="center"/>
        <w:rPr>
          <w:rFonts w:hint="eastAsia"/>
          <w:sz w:val="32"/>
          <w:szCs w:val="32"/>
        </w:rPr>
      </w:pPr>
    </w:p>
    <w:p w14:paraId="1C6955C8">
      <w:pPr>
        <w:rPr>
          <w:rFonts w:hint="eastAsia"/>
        </w:rPr>
      </w:pPr>
    </w:p>
    <w:p w14:paraId="618A28A4">
      <w:pPr>
        <w:pStyle w:val="2"/>
        <w:jc w:val="center"/>
        <w:rPr>
          <w:rFonts w:hint="eastAsia"/>
        </w:rPr>
      </w:pPr>
      <w:r>
        <w:rPr>
          <w:rFonts w:hint="eastAsia"/>
        </w:rPr>
        <w:t>第二部分 证明材料</w:t>
      </w:r>
    </w:p>
    <w:p w14:paraId="0C460A53">
      <w:pPr>
        <w:rPr>
          <w:rFonts w:hint="eastAsia"/>
        </w:rPr>
      </w:pPr>
    </w:p>
    <w:p w14:paraId="7606D775">
      <w:pPr>
        <w:rPr>
          <w:rFonts w:hint="eastAsia"/>
        </w:rPr>
      </w:pPr>
    </w:p>
    <w:p w14:paraId="7F84A461">
      <w:pPr>
        <w:rPr>
          <w:rFonts w:hint="eastAsia"/>
        </w:rPr>
      </w:pPr>
    </w:p>
    <w:p w14:paraId="1EA30744">
      <w:pPr>
        <w:rPr>
          <w:rFonts w:hint="eastAsia"/>
        </w:rPr>
      </w:pPr>
    </w:p>
    <w:p w14:paraId="6F5A7013">
      <w:pPr>
        <w:rPr>
          <w:rFonts w:hint="eastAsia"/>
        </w:rPr>
      </w:pPr>
    </w:p>
    <w:p w14:paraId="7B8A87D4">
      <w:pPr>
        <w:rPr>
          <w:rFonts w:hint="eastAsia"/>
        </w:rPr>
      </w:pPr>
    </w:p>
    <w:p w14:paraId="0C89C4D5">
      <w:pPr>
        <w:rPr>
          <w:rFonts w:hint="eastAsia"/>
        </w:rPr>
      </w:pPr>
    </w:p>
    <w:p w14:paraId="1C50D9C0">
      <w:pPr>
        <w:rPr>
          <w:rFonts w:hint="eastAsia"/>
        </w:rPr>
      </w:pPr>
    </w:p>
    <w:p w14:paraId="64BE6155">
      <w:pPr>
        <w:rPr>
          <w:rFonts w:hint="eastAsia"/>
        </w:rPr>
      </w:pPr>
    </w:p>
    <w:p w14:paraId="76A8D7C3">
      <w:pPr>
        <w:rPr>
          <w:rFonts w:hint="eastAsia"/>
        </w:rPr>
      </w:pPr>
    </w:p>
    <w:p w14:paraId="466A4488">
      <w:pPr>
        <w:rPr>
          <w:rFonts w:hint="eastAsia"/>
        </w:rPr>
      </w:pPr>
    </w:p>
    <w:p w14:paraId="75D3F66F">
      <w:pPr>
        <w:rPr>
          <w:rFonts w:hint="eastAsia"/>
        </w:rPr>
      </w:pPr>
    </w:p>
    <w:p w14:paraId="5FA20924">
      <w:pPr>
        <w:rPr>
          <w:rFonts w:hint="eastAsia"/>
        </w:rPr>
      </w:pPr>
    </w:p>
    <w:p w14:paraId="66459DFD">
      <w:pPr>
        <w:rPr>
          <w:rFonts w:hint="eastAsia"/>
        </w:rPr>
      </w:pPr>
    </w:p>
    <w:p w14:paraId="17CAF30A">
      <w:pPr>
        <w:rPr>
          <w:rFonts w:hint="eastAsia"/>
        </w:rPr>
      </w:pPr>
    </w:p>
    <w:p w14:paraId="5FDA9156">
      <w:pPr>
        <w:rPr>
          <w:rFonts w:hint="eastAsia"/>
        </w:rPr>
      </w:pPr>
    </w:p>
    <w:p w14:paraId="5F066DC0">
      <w:pPr>
        <w:rPr>
          <w:rFonts w:hint="eastAsia"/>
        </w:rPr>
      </w:pPr>
    </w:p>
    <w:p w14:paraId="14AD52F7">
      <w:pPr>
        <w:rPr>
          <w:rFonts w:hint="eastAsia"/>
        </w:rPr>
      </w:pPr>
    </w:p>
    <w:p w14:paraId="58549D01">
      <w:pPr>
        <w:rPr>
          <w:rFonts w:hint="eastAsia"/>
        </w:rPr>
      </w:pPr>
    </w:p>
    <w:p w14:paraId="41180FF2">
      <w:pPr>
        <w:rPr>
          <w:rFonts w:hint="eastAsia"/>
        </w:rPr>
      </w:pPr>
    </w:p>
    <w:p w14:paraId="4267D3C8">
      <w:pPr>
        <w:jc w:val="left"/>
        <w:rPr>
          <w:rFonts w:hint="eastAsia" w:ascii="仿宋" w:hAnsi="仿宋" w:eastAsia="仿宋" w:cs="仿宋_GB2312"/>
          <w:bCs/>
          <w:kern w:val="0"/>
          <w:szCs w:val="21"/>
        </w:rPr>
      </w:pPr>
    </w:p>
    <w:p w14:paraId="6483F433">
      <w:pPr>
        <w:jc w:val="left"/>
        <w:rPr>
          <w:rFonts w:hint="eastAsia" w:ascii="仿宋" w:hAnsi="仿宋" w:eastAsia="仿宋" w:cs="仿宋_GB2312"/>
          <w:bCs/>
          <w:kern w:val="0"/>
          <w:szCs w:val="21"/>
        </w:rPr>
        <w:sectPr>
          <w:footerReference r:id="rId4" w:type="default"/>
          <w:pgSz w:w="11906" w:h="16838"/>
          <w:pgMar w:top="1134" w:right="1418" w:bottom="1134" w:left="1418" w:header="851" w:footer="850" w:gutter="0"/>
          <w:pgNumType w:fmt="decimal" w:start="1"/>
          <w:cols w:space="425" w:num="1"/>
          <w:docGrid w:type="lines" w:linePitch="312" w:charSpace="0"/>
        </w:sectPr>
      </w:pPr>
    </w:p>
    <w:p w14:paraId="5CD54289">
      <w:pPr>
        <w:jc w:val="left"/>
        <w:rPr>
          <w:rFonts w:hint="eastAsia"/>
          <w:b/>
          <w:bCs/>
          <w:kern w:val="44"/>
          <w:sz w:val="32"/>
          <w:szCs w:val="32"/>
        </w:rPr>
      </w:pPr>
      <w:r>
        <w:rPr>
          <w:rFonts w:hint="eastAsia"/>
          <w:b/>
          <w:bCs/>
          <w:kern w:val="44"/>
          <w:sz w:val="32"/>
          <w:szCs w:val="32"/>
        </w:rPr>
        <w:t>一、基本条件</w:t>
      </w:r>
    </w:p>
    <w:p w14:paraId="3D69E41C">
      <w:pPr>
        <w:rPr>
          <w:rFonts w:hint="eastAsia"/>
          <w:b/>
          <w:bCs/>
          <w:kern w:val="44"/>
          <w:sz w:val="28"/>
          <w:szCs w:val="28"/>
        </w:rPr>
      </w:pPr>
      <w:r>
        <w:rPr>
          <w:rFonts w:hint="eastAsia"/>
          <w:b/>
          <w:bCs/>
          <w:kern w:val="44"/>
          <w:sz w:val="28"/>
          <w:szCs w:val="28"/>
        </w:rPr>
        <w:t>1.1</w:t>
      </w:r>
      <w:bookmarkEnd w:id="5"/>
      <w:r>
        <w:rPr>
          <w:rFonts w:hint="eastAsia"/>
          <w:b/>
          <w:bCs/>
          <w:kern w:val="44"/>
          <w:sz w:val="28"/>
          <w:szCs w:val="28"/>
        </w:rPr>
        <w:t>从业年限</w:t>
      </w:r>
    </w:p>
    <w:p w14:paraId="2260DA52">
      <w:pPr>
        <w:numPr>
          <w:ilvl w:val="255"/>
          <w:numId w:val="0"/>
        </w:numPr>
        <w:jc w:val="left"/>
        <w:rPr>
          <w:rFonts w:hint="eastAsia" w:ascii="仿宋" w:hAnsi="仿宋" w:eastAsia="仿宋"/>
          <w:sz w:val="24"/>
          <w:szCs w:val="24"/>
        </w:rPr>
      </w:pPr>
      <w:r>
        <w:rPr>
          <w:rFonts w:hint="eastAsia"/>
          <w:sz w:val="24"/>
          <w:szCs w:val="24"/>
        </w:rPr>
        <w:t>（一）能力要求：</w:t>
      </w:r>
      <w:r>
        <w:rPr>
          <w:rFonts w:hint="eastAsia" w:ascii="仿宋" w:hAnsi="仿宋" w:eastAsia="仿宋"/>
          <w:sz w:val="24"/>
          <w:szCs w:val="24"/>
        </w:rPr>
        <w:t>从事软件造价评估及相关技术服务业务不少于2年。</w:t>
      </w:r>
    </w:p>
    <w:p w14:paraId="68208991">
      <w:pPr>
        <w:numPr>
          <w:ilvl w:val="255"/>
          <w:numId w:val="0"/>
        </w:numPr>
        <w:jc w:val="left"/>
        <w:rPr>
          <w:rFonts w:hint="eastAsia" w:ascii="仿宋" w:hAnsi="仿宋" w:eastAsia="仿宋"/>
          <w:sz w:val="24"/>
          <w:szCs w:val="24"/>
          <w:u w:val="single"/>
        </w:rPr>
      </w:pPr>
      <w:r>
        <w:rPr>
          <w:rFonts w:hint="eastAsia"/>
          <w:sz w:val="24"/>
          <w:szCs w:val="24"/>
        </w:rPr>
        <w:t>（二）符合性陈述：</w:t>
      </w:r>
      <w:r>
        <w:rPr>
          <w:rFonts w:hint="eastAsia" w:ascii="仿宋" w:hAnsi="仿宋" w:eastAsia="仿宋"/>
          <w:sz w:val="24"/>
          <w:szCs w:val="24"/>
          <w:u w:val="single"/>
        </w:rPr>
        <w:t>本单位从    年开始从事软件造价评估及相关技术服务业务，</w:t>
      </w:r>
    </w:p>
    <w:p w14:paraId="4D9C368A">
      <w:pPr>
        <w:numPr>
          <w:ilvl w:val="255"/>
          <w:numId w:val="0"/>
        </w:numPr>
        <w:jc w:val="left"/>
        <w:rPr>
          <w:rFonts w:hint="eastAsia" w:ascii="仿宋" w:hAnsi="仿宋" w:eastAsia="仿宋"/>
          <w:sz w:val="18"/>
          <w:szCs w:val="18"/>
          <w:u w:val="single"/>
        </w:rPr>
      </w:pPr>
      <w:r>
        <w:rPr>
          <w:rFonts w:hint="eastAsia" w:ascii="仿宋" w:hAnsi="仿宋" w:eastAsia="仿宋"/>
          <w:sz w:val="24"/>
          <w:szCs w:val="24"/>
          <w:u w:val="single"/>
        </w:rPr>
        <w:t>已</w:t>
      </w:r>
      <w:r>
        <w:rPr>
          <w:rFonts w:hint="eastAsia" w:ascii="仿宋" w:hAnsi="仿宋" w:eastAsia="仿宋"/>
          <w:sz w:val="24"/>
          <w:szCs w:val="24"/>
          <w:u w:val="single"/>
          <w:lang w:val="en-US" w:eastAsia="zh-CN"/>
        </w:rPr>
        <w:t xml:space="preserve">    </w:t>
      </w:r>
      <w:r>
        <w:rPr>
          <w:rFonts w:hint="eastAsia" w:ascii="仿宋" w:hAnsi="仿宋" w:eastAsia="仿宋"/>
          <w:sz w:val="24"/>
          <w:szCs w:val="24"/>
          <w:u w:val="single"/>
        </w:rPr>
        <w:t>年。</w:t>
      </w:r>
      <w:bookmarkStart w:id="10" w:name="_GoBack"/>
      <w:bookmarkEnd w:id="10"/>
    </w:p>
    <w:p w14:paraId="7CE52452">
      <w:pPr>
        <w:rPr>
          <w:rFonts w:hint="eastAsia" w:eastAsia="仿宋"/>
          <w:sz w:val="24"/>
          <w:szCs w:val="24"/>
          <w:highlight w:val="none"/>
        </w:rPr>
      </w:pPr>
      <w:r>
        <w:rPr>
          <w:rFonts w:hint="eastAsia"/>
          <w:sz w:val="24"/>
          <w:szCs w:val="24"/>
          <w:highlight w:val="none"/>
        </w:rPr>
        <w:t>（三）证明材料名称：</w:t>
      </w:r>
      <w:r>
        <w:rPr>
          <w:rFonts w:hint="eastAsia" w:ascii="仿宋" w:hAnsi="仿宋" w:eastAsia="仿宋" w:cs="仿宋"/>
          <w:sz w:val="24"/>
          <w:szCs w:val="24"/>
          <w:highlight w:val="none"/>
        </w:rPr>
        <w:t xml:space="preserve">□ </w:t>
      </w:r>
      <w:r>
        <w:rPr>
          <w:rFonts w:hint="eastAsia" w:ascii="仿宋" w:hAnsi="仿宋" w:eastAsia="仿宋"/>
          <w:sz w:val="24"/>
          <w:szCs w:val="24"/>
          <w:highlight w:val="none"/>
        </w:rPr>
        <w:t xml:space="preserve">项目合同    </w:t>
      </w:r>
      <w:r>
        <w:rPr>
          <w:rFonts w:hint="eastAsia" w:ascii="仿宋" w:hAnsi="仿宋" w:eastAsia="仿宋" w:cs="仿宋"/>
          <w:sz w:val="24"/>
          <w:szCs w:val="24"/>
          <w:highlight w:val="none"/>
        </w:rPr>
        <w:t xml:space="preserve">□ </w:t>
      </w:r>
      <w:r>
        <w:rPr>
          <w:rFonts w:hint="eastAsia" w:ascii="仿宋" w:hAnsi="仿宋" w:eastAsia="仿宋"/>
          <w:sz w:val="24"/>
          <w:szCs w:val="24"/>
          <w:highlight w:val="none"/>
        </w:rPr>
        <w:t xml:space="preserve">验收报告    </w:t>
      </w:r>
      <w:r>
        <w:rPr>
          <w:rFonts w:hint="eastAsia" w:ascii="仿宋" w:hAnsi="仿宋" w:eastAsia="仿宋" w:cs="仿宋"/>
          <w:sz w:val="24"/>
          <w:szCs w:val="24"/>
          <w:highlight w:val="none"/>
        </w:rPr>
        <w:t>□ 其他材料：</w:t>
      </w:r>
      <w:r>
        <w:rPr>
          <w:rFonts w:hint="eastAsia" w:ascii="仿宋" w:hAnsi="仿宋" w:eastAsia="仿宋" w:cs="仿宋"/>
          <w:sz w:val="24"/>
          <w:szCs w:val="24"/>
          <w:highlight w:val="none"/>
          <w:u w:val="single"/>
        </w:rPr>
        <w:t xml:space="preserve">      </w:t>
      </w:r>
    </w:p>
    <w:p w14:paraId="7DAF55F8">
      <w:pPr>
        <w:rPr>
          <w:rFonts w:hint="eastAsia"/>
          <w:sz w:val="24"/>
          <w:szCs w:val="24"/>
          <w:highlight w:val="none"/>
        </w:rPr>
      </w:pPr>
      <w:r>
        <w:rPr>
          <w:rFonts w:hint="eastAsia"/>
          <w:sz w:val="24"/>
          <w:szCs w:val="24"/>
          <w:highlight w:val="none"/>
        </w:rPr>
        <w:t>（四）证明材料：</w:t>
      </w:r>
    </w:p>
    <w:p w14:paraId="4A8218C8">
      <w:pPr>
        <w:numPr>
          <w:ilvl w:val="255"/>
          <w:numId w:val="0"/>
        </w:numPr>
        <w:rPr>
          <w:rFonts w:hint="eastAsia" w:ascii="楷体" w:hAnsi="楷体" w:eastAsia="楷体" w:cs="仿宋_GB2312"/>
          <w:kern w:val="0"/>
          <w:szCs w:val="21"/>
          <w:highlight w:val="none"/>
        </w:rPr>
      </w:pPr>
      <w:r>
        <w:rPr>
          <w:rFonts w:hint="eastAsia" w:ascii="楷体" w:hAnsi="楷体" w:eastAsia="楷体" w:cs="仿宋_GB2312"/>
          <w:kern w:val="0"/>
          <w:szCs w:val="21"/>
          <w:highlight w:val="none"/>
        </w:rPr>
        <w:t>注：须提供首尾盖章页及关键服务内容页。</w:t>
      </w:r>
    </w:p>
    <w:p w14:paraId="7BFD9D13">
      <w:pPr>
        <w:rPr>
          <w:rFonts w:hint="eastAsia"/>
          <w:sz w:val="24"/>
          <w:szCs w:val="24"/>
          <w:highlight w:val="none"/>
        </w:rPr>
      </w:pPr>
      <w:r>
        <w:rPr>
          <w:rFonts w:hint="eastAsia"/>
          <w:sz w:val="24"/>
          <w:szCs w:val="24"/>
          <w:highlight w:val="none"/>
        </w:rPr>
        <w:t>（截图）</w:t>
      </w:r>
    </w:p>
    <w:p w14:paraId="4B7FDBBC">
      <w:pPr>
        <w:rPr>
          <w:rFonts w:hint="eastAsia"/>
          <w:sz w:val="24"/>
          <w:szCs w:val="24"/>
          <w:highlight w:val="yellow"/>
        </w:rPr>
      </w:pPr>
    </w:p>
    <w:p w14:paraId="031DA2A1">
      <w:pPr>
        <w:rPr>
          <w:rFonts w:hint="eastAsia" w:ascii="仿宋" w:hAnsi="仿宋" w:eastAsia="仿宋"/>
          <w:sz w:val="24"/>
          <w:szCs w:val="28"/>
          <w:highlight w:val="yellow"/>
        </w:rPr>
      </w:pPr>
    </w:p>
    <w:p w14:paraId="346712F3">
      <w:pPr>
        <w:rPr>
          <w:rFonts w:hint="eastAsia"/>
          <w:sz w:val="32"/>
          <w:szCs w:val="32"/>
        </w:rPr>
      </w:pPr>
      <w:bookmarkStart w:id="6" w:name="_Hlk63607712"/>
      <w:r>
        <w:rPr>
          <w:rFonts w:hint="eastAsia"/>
          <w:sz w:val="32"/>
          <w:szCs w:val="32"/>
        </w:rPr>
        <w:br w:type="page"/>
      </w:r>
    </w:p>
    <w:p w14:paraId="714EBC95">
      <w:pPr>
        <w:pStyle w:val="2"/>
        <w:numPr>
          <w:ilvl w:val="0"/>
          <w:numId w:val="2"/>
        </w:numPr>
        <w:spacing w:before="0" w:after="0" w:line="240" w:lineRule="auto"/>
        <w:rPr>
          <w:rFonts w:hint="eastAsia"/>
          <w:sz w:val="32"/>
          <w:szCs w:val="32"/>
        </w:rPr>
      </w:pPr>
      <w:r>
        <w:rPr>
          <w:rFonts w:hint="eastAsia"/>
          <w:sz w:val="32"/>
          <w:szCs w:val="32"/>
        </w:rPr>
        <w:t>财务状况</w:t>
      </w:r>
      <w:r>
        <w:rPr>
          <w:rFonts w:hint="eastAsia"/>
          <w:sz w:val="32"/>
          <w:szCs w:val="32"/>
        </w:rPr>
        <w:br w:type="textWrapping"/>
      </w:r>
      <w:r>
        <w:rPr>
          <w:rFonts w:hint="eastAsia"/>
          <w:sz w:val="28"/>
          <w:szCs w:val="28"/>
        </w:rPr>
        <w:t>2.1财务数据</w:t>
      </w:r>
      <w:r>
        <w:rPr>
          <w:rFonts w:hint="eastAsia"/>
          <w:sz w:val="32"/>
          <w:szCs w:val="32"/>
        </w:rPr>
        <w:br w:type="textWrapping"/>
      </w:r>
      <w:r>
        <w:rPr>
          <w:b w:val="0"/>
          <w:bCs w:val="0"/>
          <w:kern w:val="2"/>
          <w:sz w:val="24"/>
          <w:szCs w:val="24"/>
        </w:rPr>
        <w:t>（一）能力要求：</w:t>
      </w:r>
      <w:r>
        <w:rPr>
          <w:rFonts w:hint="eastAsia" w:ascii="仿宋" w:hAnsi="仿宋" w:eastAsia="仿宋"/>
          <w:b w:val="0"/>
          <w:bCs w:val="0"/>
          <w:kern w:val="2"/>
          <w:sz w:val="24"/>
          <w:szCs w:val="24"/>
        </w:rPr>
        <w:t>财务数据真实可信。</w:t>
      </w:r>
    </w:p>
    <w:p w14:paraId="74A584D4">
      <w:pPr>
        <w:numPr>
          <w:ilvl w:val="255"/>
          <w:numId w:val="0"/>
        </w:numPr>
        <w:spacing w:line="360" w:lineRule="auto"/>
        <w:jc w:val="left"/>
        <w:rPr>
          <w:rFonts w:hint="eastAsia" w:ascii="仿宋" w:hAnsi="仿宋" w:eastAsia="仿宋"/>
          <w:sz w:val="24"/>
          <w:szCs w:val="24"/>
          <w:u w:val="single"/>
        </w:rPr>
      </w:pPr>
      <w:r>
        <w:rPr>
          <w:rFonts w:hint="eastAsia"/>
          <w:sz w:val="24"/>
          <w:szCs w:val="24"/>
        </w:rPr>
        <w:t>（二）符合性陈述：</w:t>
      </w:r>
      <w:r>
        <w:rPr>
          <w:rFonts w:ascii="仿宋" w:hAnsi="仿宋" w:eastAsia="仿宋"/>
          <w:sz w:val="24"/>
          <w:szCs w:val="24"/>
          <w:u w:val="single"/>
        </w:rPr>
        <w:t>郑重承诺：本公司</w:t>
      </w:r>
      <w:r>
        <w:rPr>
          <w:rFonts w:hint="eastAsia" w:ascii="仿宋" w:hAnsi="仿宋" w:eastAsia="仿宋"/>
          <w:sz w:val="24"/>
          <w:szCs w:val="24"/>
          <w:u w:val="single"/>
        </w:rPr>
        <w:t>所</w:t>
      </w:r>
      <w:r>
        <w:rPr>
          <w:rFonts w:ascii="仿宋" w:hAnsi="仿宋" w:eastAsia="仿宋"/>
          <w:sz w:val="24"/>
          <w:szCs w:val="24"/>
          <w:u w:val="single"/>
        </w:rPr>
        <w:t>提供的所有财务数据及资料均真实、准确、完整，严格遵循《企业会计准则》及相关法规编制，无任何虚假记载、误导性陈述或重大遗漏，所有交易均有合法原始凭证支撑。若以上承诺失实，本人及公司愿承担由此产生的一切法律责任及后果。</w:t>
      </w:r>
    </w:p>
    <w:p w14:paraId="0CE5BE04">
      <w:pPr>
        <w:numPr>
          <w:ilvl w:val="255"/>
          <w:numId w:val="0"/>
        </w:numPr>
        <w:spacing w:line="360" w:lineRule="auto"/>
        <w:jc w:val="left"/>
        <w:rPr>
          <w:rFonts w:hint="eastAsia" w:ascii="仿宋" w:hAnsi="仿宋" w:eastAsia="仿宋"/>
          <w:sz w:val="24"/>
          <w:szCs w:val="24"/>
          <w:u w:val="single"/>
        </w:rPr>
      </w:pPr>
    </w:p>
    <w:p w14:paraId="64B762D0">
      <w:pPr>
        <w:numPr>
          <w:ilvl w:val="255"/>
          <w:numId w:val="0"/>
        </w:numPr>
        <w:jc w:val="center"/>
        <w:rPr>
          <w:rFonts w:hint="eastAsia" w:ascii="仿宋" w:hAnsi="仿宋" w:eastAsia="仿宋"/>
          <w:sz w:val="24"/>
          <w:szCs w:val="24"/>
        </w:rPr>
      </w:pPr>
      <w:r>
        <w:rPr>
          <w:rFonts w:hint="eastAsia" w:ascii="仿宋" w:hAnsi="仿宋" w:eastAsia="仿宋"/>
          <w:sz w:val="24"/>
          <w:szCs w:val="24"/>
        </w:rPr>
        <w:t xml:space="preserve">                                              （公司盖章）</w:t>
      </w:r>
    </w:p>
    <w:p w14:paraId="6A56AAB7">
      <w:pPr>
        <w:numPr>
          <w:ilvl w:val="255"/>
          <w:numId w:val="0"/>
        </w:numPr>
        <w:jc w:val="center"/>
        <w:rPr>
          <w:rFonts w:hint="eastAsia"/>
          <w:sz w:val="24"/>
          <w:szCs w:val="24"/>
          <w:u w:val="single"/>
        </w:rPr>
      </w:pPr>
    </w:p>
    <w:p w14:paraId="08AE3DF6">
      <w:pPr>
        <w:pStyle w:val="18"/>
        <w:ind w:firstLine="0" w:firstLineChars="0"/>
        <w:jc w:val="left"/>
        <w:rPr>
          <w:rFonts w:hint="eastAsia"/>
          <w:sz w:val="24"/>
          <w:szCs w:val="24"/>
          <w:highlight w:val="none"/>
        </w:rPr>
      </w:pPr>
      <w:r>
        <w:rPr>
          <w:rFonts w:hint="eastAsia" w:ascii="宋体"/>
          <w:sz w:val="18"/>
          <w:szCs w:val="18"/>
        </w:rPr>
        <w:br w:type="textWrapping"/>
      </w:r>
    </w:p>
    <w:p w14:paraId="1F8BC862">
      <w:pPr>
        <w:pStyle w:val="18"/>
        <w:numPr>
          <w:ilvl w:val="255"/>
          <w:numId w:val="0"/>
        </w:numPr>
        <w:jc w:val="left"/>
        <w:rPr>
          <w:rFonts w:hint="eastAsia"/>
          <w:sz w:val="24"/>
          <w:szCs w:val="24"/>
        </w:rPr>
      </w:pPr>
    </w:p>
    <w:p w14:paraId="69F56427">
      <w:pPr>
        <w:rPr>
          <w:rFonts w:hint="eastAsia" w:ascii="仿宋" w:hAnsi="仿宋" w:eastAsia="仿宋" w:cs="仿宋_GB2312"/>
          <w:bCs/>
          <w:kern w:val="0"/>
          <w:sz w:val="28"/>
          <w:szCs w:val="28"/>
        </w:rPr>
      </w:pPr>
      <w:r>
        <w:rPr>
          <w:rFonts w:hint="eastAsia" w:ascii="仿宋" w:hAnsi="仿宋" w:eastAsia="仿宋" w:cs="仿宋_GB2312"/>
          <w:bCs/>
          <w:kern w:val="0"/>
          <w:sz w:val="28"/>
          <w:szCs w:val="28"/>
        </w:rPr>
        <w:br w:type="page"/>
      </w:r>
    </w:p>
    <w:p w14:paraId="19E01090">
      <w:pPr>
        <w:rPr>
          <w:rFonts w:hint="eastAsia"/>
          <w:sz w:val="32"/>
          <w:szCs w:val="32"/>
        </w:rPr>
      </w:pPr>
      <w:r>
        <w:rPr>
          <w:rFonts w:hint="eastAsia"/>
          <w:b/>
          <w:bCs/>
          <w:kern w:val="44"/>
          <w:sz w:val="28"/>
          <w:szCs w:val="28"/>
        </w:rPr>
        <w:t>2.2营利状况</w:t>
      </w:r>
    </w:p>
    <w:p w14:paraId="43E8353C">
      <w:pPr>
        <w:rPr>
          <w:rFonts w:hint="eastAsia" w:ascii="仿宋" w:hAnsi="仿宋" w:eastAsia="仿宋"/>
          <w:sz w:val="24"/>
          <w:szCs w:val="24"/>
        </w:rPr>
      </w:pPr>
      <w:r>
        <w:rPr>
          <w:rFonts w:hint="eastAsia"/>
          <w:sz w:val="24"/>
          <w:szCs w:val="28"/>
        </w:rPr>
        <w:t>（一）能力要求：</w:t>
      </w:r>
      <w:r>
        <w:rPr>
          <w:rFonts w:hint="eastAsia" w:ascii="仿宋" w:hAnsi="仿宋" w:eastAsia="仿宋"/>
          <w:sz w:val="24"/>
          <w:szCs w:val="24"/>
          <w:u w:val="single"/>
        </w:rPr>
        <w:t>近三年中至少两年未出现亏损。</w:t>
      </w:r>
    </w:p>
    <w:p w14:paraId="3E4F1F3B">
      <w:pPr>
        <w:rPr>
          <w:rFonts w:hint="eastAsia" w:ascii="仿宋" w:hAnsi="仿宋" w:eastAsia="仿宋"/>
          <w:sz w:val="24"/>
          <w:szCs w:val="24"/>
        </w:rPr>
      </w:pPr>
      <w:r>
        <w:rPr>
          <w:rFonts w:hint="eastAsia"/>
          <w:sz w:val="24"/>
          <w:szCs w:val="28"/>
        </w:rPr>
        <w:t>（二）符合性陈述：</w:t>
      </w:r>
      <w:r>
        <w:rPr>
          <w:rFonts w:hint="eastAsia" w:ascii="仿宋" w:hAnsi="仿宋" w:eastAsia="仿宋"/>
          <w:sz w:val="24"/>
          <w:szCs w:val="24"/>
          <w:u w:val="single"/>
        </w:rPr>
        <w:t>本单位近三年净利润额分别为：      万元、      万元、      万元，提供的财务报表（利润表）的年份为：      年和      年</w:t>
      </w:r>
      <w:r>
        <w:rPr>
          <w:rFonts w:hint="eastAsia" w:ascii="仿宋" w:hAnsi="仿宋" w:eastAsia="仿宋"/>
          <w:sz w:val="24"/>
          <w:szCs w:val="24"/>
        </w:rPr>
        <w:t>。</w:t>
      </w:r>
    </w:p>
    <w:p w14:paraId="7C6DEB81">
      <w:pPr>
        <w:jc w:val="left"/>
        <w:rPr>
          <w:rFonts w:hint="eastAsia"/>
          <w:sz w:val="24"/>
          <w:szCs w:val="24"/>
          <w:u w:val="single"/>
        </w:rPr>
      </w:pPr>
      <w:r>
        <w:rPr>
          <w:rFonts w:hint="eastAsia"/>
          <w:sz w:val="24"/>
          <w:szCs w:val="24"/>
        </w:rPr>
        <w:t>（三）证明材料名称</w:t>
      </w:r>
      <w:r>
        <w:rPr>
          <w:rFonts w:hint="eastAsia" w:ascii="仿宋" w:hAnsi="仿宋" w:eastAsia="仿宋"/>
          <w:sz w:val="24"/>
          <w:szCs w:val="24"/>
        </w:rPr>
        <w:t>：</w:t>
      </w:r>
      <w:r>
        <w:rPr>
          <w:rFonts w:hint="eastAsia" w:ascii="仿宋" w:hAnsi="仿宋" w:eastAsia="仿宋"/>
          <w:sz w:val="24"/>
          <w:szCs w:val="24"/>
          <w:u w:val="single"/>
        </w:rPr>
        <w:t xml:space="preserve"> 20XX年和20XX年利润表</w:t>
      </w:r>
      <w:r>
        <w:rPr>
          <w:rFonts w:hint="eastAsia"/>
          <w:sz w:val="24"/>
          <w:szCs w:val="24"/>
          <w:u w:val="single"/>
        </w:rPr>
        <w:t>。</w:t>
      </w:r>
    </w:p>
    <w:p w14:paraId="1FF0A23C">
      <w:pPr>
        <w:rPr>
          <w:rFonts w:hint="eastAsia"/>
          <w:sz w:val="24"/>
          <w:szCs w:val="28"/>
        </w:rPr>
      </w:pPr>
      <w:r>
        <w:rPr>
          <w:rFonts w:hint="eastAsia"/>
          <w:sz w:val="24"/>
          <w:szCs w:val="28"/>
        </w:rPr>
        <w:t>（四）证明材料：</w:t>
      </w:r>
    </w:p>
    <w:p w14:paraId="6D8CA0B3">
      <w:pPr>
        <w:pStyle w:val="18"/>
        <w:ind w:firstLine="0" w:firstLineChars="0"/>
        <w:jc w:val="left"/>
        <w:rPr>
          <w:rFonts w:hint="eastAsia"/>
          <w:sz w:val="24"/>
          <w:szCs w:val="24"/>
          <w:highlight w:val="none"/>
        </w:rPr>
      </w:pPr>
      <w:r>
        <w:rPr>
          <w:rFonts w:hint="eastAsia"/>
          <w:sz w:val="24"/>
          <w:szCs w:val="24"/>
          <w:highlight w:val="none"/>
        </w:rPr>
        <w:t>1、证明材料一：20XX年利润表。</w:t>
      </w:r>
    </w:p>
    <w:p w14:paraId="46FDE91D">
      <w:pPr>
        <w:pStyle w:val="18"/>
        <w:ind w:firstLine="0" w:firstLineChars="0"/>
        <w:jc w:val="left"/>
        <w:rPr>
          <w:rFonts w:hint="eastAsia"/>
          <w:sz w:val="24"/>
          <w:szCs w:val="24"/>
          <w:highlight w:val="none"/>
        </w:rPr>
      </w:pPr>
      <w:r>
        <w:rPr>
          <w:rFonts w:hint="eastAsia"/>
          <w:sz w:val="24"/>
          <w:szCs w:val="24"/>
          <w:highlight w:val="none"/>
        </w:rPr>
        <w:t>（截图）</w:t>
      </w:r>
    </w:p>
    <w:p w14:paraId="1002EAD6">
      <w:pPr>
        <w:pStyle w:val="18"/>
        <w:ind w:firstLine="0" w:firstLineChars="0"/>
        <w:jc w:val="left"/>
        <w:rPr>
          <w:rFonts w:hint="eastAsia"/>
          <w:sz w:val="24"/>
          <w:szCs w:val="24"/>
          <w:highlight w:val="none"/>
        </w:rPr>
      </w:pPr>
    </w:p>
    <w:p w14:paraId="165D89B1">
      <w:pPr>
        <w:pStyle w:val="18"/>
        <w:ind w:firstLine="0" w:firstLineChars="0"/>
        <w:jc w:val="left"/>
        <w:rPr>
          <w:rFonts w:hint="eastAsia"/>
          <w:sz w:val="24"/>
          <w:szCs w:val="24"/>
          <w:highlight w:val="none"/>
        </w:rPr>
      </w:pPr>
    </w:p>
    <w:p w14:paraId="15E4E191">
      <w:pPr>
        <w:pStyle w:val="18"/>
        <w:ind w:firstLine="0" w:firstLineChars="0"/>
        <w:jc w:val="left"/>
        <w:rPr>
          <w:rFonts w:hint="eastAsia"/>
          <w:sz w:val="24"/>
          <w:szCs w:val="24"/>
          <w:highlight w:val="none"/>
        </w:rPr>
      </w:pPr>
      <w:r>
        <w:rPr>
          <w:rFonts w:hint="eastAsia"/>
          <w:sz w:val="24"/>
          <w:szCs w:val="24"/>
          <w:highlight w:val="none"/>
        </w:rPr>
        <w:t>2、证明材料二：20XX年利润表。</w:t>
      </w:r>
    </w:p>
    <w:p w14:paraId="10342980">
      <w:pPr>
        <w:pStyle w:val="18"/>
        <w:ind w:firstLine="0" w:firstLineChars="0"/>
        <w:jc w:val="left"/>
        <w:rPr>
          <w:rFonts w:hint="eastAsia"/>
          <w:sz w:val="24"/>
          <w:szCs w:val="24"/>
          <w:highlight w:val="none"/>
        </w:rPr>
      </w:pPr>
      <w:r>
        <w:rPr>
          <w:rFonts w:hint="eastAsia"/>
          <w:sz w:val="24"/>
          <w:szCs w:val="24"/>
          <w:highlight w:val="none"/>
        </w:rPr>
        <w:t>（截图）</w:t>
      </w:r>
    </w:p>
    <w:p w14:paraId="36EBFE53">
      <w:pPr>
        <w:pStyle w:val="18"/>
        <w:ind w:firstLine="0" w:firstLineChars="0"/>
        <w:jc w:val="left"/>
        <w:rPr>
          <w:rFonts w:hint="eastAsia"/>
          <w:sz w:val="24"/>
          <w:szCs w:val="24"/>
          <w:highlight w:val="none"/>
        </w:rPr>
      </w:pPr>
    </w:p>
    <w:p w14:paraId="5EF95B25">
      <w:pPr>
        <w:rPr>
          <w:rFonts w:hint="eastAsia"/>
          <w:b/>
          <w:bCs/>
          <w:kern w:val="44"/>
          <w:sz w:val="28"/>
          <w:szCs w:val="28"/>
        </w:rPr>
      </w:pPr>
    </w:p>
    <w:p w14:paraId="4DB5CBCF">
      <w:pPr>
        <w:rPr>
          <w:rFonts w:hint="eastAsia"/>
          <w:b/>
          <w:bCs/>
          <w:kern w:val="44"/>
          <w:sz w:val="28"/>
          <w:szCs w:val="28"/>
        </w:rPr>
      </w:pPr>
    </w:p>
    <w:p w14:paraId="2A8A6570">
      <w:pPr>
        <w:rPr>
          <w:rFonts w:hint="eastAsia"/>
          <w:b/>
          <w:bCs/>
          <w:kern w:val="44"/>
          <w:sz w:val="28"/>
          <w:szCs w:val="28"/>
        </w:rPr>
      </w:pPr>
      <w:r>
        <w:rPr>
          <w:rFonts w:hint="eastAsia"/>
          <w:b/>
          <w:bCs/>
          <w:kern w:val="44"/>
          <w:sz w:val="28"/>
          <w:szCs w:val="28"/>
        </w:rPr>
        <w:br w:type="page"/>
      </w:r>
    </w:p>
    <w:p w14:paraId="061025A1">
      <w:pPr>
        <w:rPr>
          <w:rFonts w:hint="eastAsia"/>
          <w:sz w:val="24"/>
          <w:szCs w:val="28"/>
          <w:highlight w:val="none"/>
        </w:rPr>
      </w:pPr>
      <w:r>
        <w:rPr>
          <w:rFonts w:hint="eastAsia"/>
          <w:b/>
          <w:bCs/>
          <w:kern w:val="44"/>
          <w:sz w:val="28"/>
          <w:szCs w:val="28"/>
        </w:rPr>
        <w:t>2.</w:t>
      </w:r>
      <w:r>
        <w:rPr>
          <w:rFonts w:hint="eastAsia"/>
          <w:b/>
          <w:bCs/>
          <w:kern w:val="44"/>
          <w:sz w:val="28"/>
          <w:szCs w:val="28"/>
          <w:lang w:val="en-US" w:eastAsia="zh-CN"/>
        </w:rPr>
        <w:t>3</w:t>
      </w:r>
      <w:r>
        <w:rPr>
          <w:rFonts w:hint="eastAsia"/>
          <w:b/>
          <w:bCs/>
          <w:kern w:val="44"/>
          <w:sz w:val="28"/>
          <w:szCs w:val="28"/>
        </w:rPr>
        <w:t>财务审计</w:t>
      </w:r>
      <w:r>
        <w:rPr>
          <w:rFonts w:hint="eastAsia" w:ascii="仿宋" w:hAnsi="仿宋" w:eastAsia="仿宋" w:cs="仿宋_GB2312"/>
          <w:bCs/>
          <w:kern w:val="0"/>
          <w:sz w:val="28"/>
          <w:szCs w:val="28"/>
        </w:rPr>
        <w:br w:type="textWrapping"/>
      </w:r>
      <w:r>
        <w:rPr>
          <w:rFonts w:hint="eastAsia"/>
          <w:sz w:val="24"/>
          <w:szCs w:val="28"/>
          <w:highlight w:val="none"/>
        </w:rPr>
        <w:t>（一）能力要求：</w:t>
      </w:r>
      <w:r>
        <w:rPr>
          <w:rFonts w:hint="eastAsia" w:ascii="仿宋" w:hAnsi="仿宋" w:eastAsia="仿宋"/>
          <w:sz w:val="24"/>
          <w:szCs w:val="24"/>
          <w:highlight w:val="none"/>
          <w:u w:val="single"/>
        </w:rPr>
        <w:t>财务数据须经在中华人民共和国境内登记的会计师事务所审计。</w:t>
      </w:r>
    </w:p>
    <w:p w14:paraId="348055D3">
      <w:pPr>
        <w:rPr>
          <w:rFonts w:hint="eastAsia"/>
          <w:sz w:val="24"/>
          <w:szCs w:val="28"/>
          <w:highlight w:val="yellow"/>
          <w:u w:val="single"/>
        </w:rPr>
      </w:pPr>
      <w:r>
        <w:rPr>
          <w:rFonts w:hint="eastAsia"/>
          <w:sz w:val="24"/>
          <w:szCs w:val="28"/>
          <w:highlight w:val="none"/>
        </w:rPr>
        <w:t>（二）符合性陈述：</w:t>
      </w:r>
      <w:r>
        <w:rPr>
          <w:rFonts w:hint="eastAsia" w:ascii="仿宋" w:hAnsi="仿宋" w:eastAsia="仿宋"/>
          <w:sz w:val="24"/>
          <w:szCs w:val="24"/>
          <w:highlight w:val="none"/>
          <w:u w:val="single"/>
        </w:rPr>
        <w:t>本单位上一年度财务数据已经xxxxxx事务所审计。</w:t>
      </w:r>
    </w:p>
    <w:p w14:paraId="3A694C4E">
      <w:pPr>
        <w:rPr>
          <w:rFonts w:hint="eastAsia"/>
          <w:sz w:val="24"/>
          <w:szCs w:val="24"/>
          <w:highlight w:val="none"/>
        </w:rPr>
      </w:pPr>
      <w:r>
        <w:rPr>
          <w:rFonts w:hint="eastAsia"/>
          <w:sz w:val="24"/>
          <w:szCs w:val="24"/>
          <w:highlight w:val="none"/>
        </w:rPr>
        <w:t>（三）证明材料名称：</w:t>
      </w:r>
      <w:r>
        <w:rPr>
          <w:rFonts w:hint="eastAsia" w:ascii="仿宋" w:hAnsi="仿宋" w:eastAsia="仿宋"/>
          <w:sz w:val="24"/>
          <w:szCs w:val="24"/>
          <w:highlight w:val="none"/>
        </w:rPr>
        <w:t>☑ 上一年度财务审计报告</w:t>
      </w:r>
    </w:p>
    <w:p w14:paraId="74A11F34">
      <w:pPr>
        <w:jc w:val="left"/>
        <w:rPr>
          <w:rFonts w:hint="eastAsia"/>
          <w:sz w:val="24"/>
          <w:szCs w:val="24"/>
        </w:rPr>
      </w:pPr>
      <w:r>
        <w:rPr>
          <w:rFonts w:hint="eastAsia"/>
          <w:sz w:val="24"/>
          <w:szCs w:val="24"/>
          <w:highlight w:val="none"/>
        </w:rPr>
        <w:t>（四）证明材料：</w:t>
      </w:r>
      <w:r>
        <w:rPr>
          <w:rStyle w:val="15"/>
          <w:rFonts w:hint="eastAsia"/>
          <w:sz w:val="24"/>
          <w:szCs w:val="24"/>
        </w:rPr>
        <w:br w:type="textWrapping"/>
      </w:r>
      <w:r>
        <w:rPr>
          <w:rFonts w:hint="eastAsia" w:ascii="楷体" w:hAnsi="楷体" w:eastAsia="楷体" w:cs="仿宋_GB2312"/>
          <w:bCs/>
          <w:kern w:val="0"/>
          <w:szCs w:val="21"/>
        </w:rPr>
        <w:t>注：须提供由具备资质的独立第三方机构出具的上一年度财务审计报告</w:t>
      </w:r>
      <w:r>
        <w:rPr>
          <w:rFonts w:hint="eastAsia"/>
          <w:sz w:val="24"/>
          <w:szCs w:val="24"/>
        </w:rPr>
        <w:br w:type="textWrapping"/>
      </w:r>
      <w:r>
        <w:rPr>
          <w:rFonts w:hint="eastAsia"/>
          <w:sz w:val="24"/>
          <w:szCs w:val="24"/>
        </w:rPr>
        <w:t>（截图）</w:t>
      </w:r>
    </w:p>
    <w:p w14:paraId="64370A0C">
      <w:pPr>
        <w:jc w:val="left"/>
        <w:rPr>
          <w:rFonts w:hint="eastAsia"/>
          <w:sz w:val="24"/>
          <w:szCs w:val="24"/>
        </w:rPr>
      </w:pPr>
    </w:p>
    <w:p w14:paraId="2E894773">
      <w:pPr>
        <w:jc w:val="left"/>
        <w:rPr>
          <w:rFonts w:hint="eastAsia"/>
          <w:sz w:val="24"/>
          <w:szCs w:val="24"/>
        </w:rPr>
      </w:pPr>
    </w:p>
    <w:p w14:paraId="6386DF7E">
      <w:pPr>
        <w:jc w:val="left"/>
        <w:rPr>
          <w:rFonts w:hint="eastAsia"/>
          <w:sz w:val="24"/>
          <w:szCs w:val="24"/>
        </w:rPr>
      </w:pPr>
    </w:p>
    <w:p w14:paraId="4838C103">
      <w:pPr>
        <w:jc w:val="left"/>
        <w:rPr>
          <w:rFonts w:hint="eastAsia"/>
          <w:sz w:val="24"/>
          <w:szCs w:val="24"/>
        </w:rPr>
      </w:pPr>
    </w:p>
    <w:p w14:paraId="44515A92">
      <w:pPr>
        <w:jc w:val="left"/>
        <w:rPr>
          <w:rFonts w:hint="eastAsia"/>
          <w:sz w:val="24"/>
          <w:szCs w:val="24"/>
        </w:rPr>
      </w:pPr>
    </w:p>
    <w:p w14:paraId="3B8DA59C">
      <w:pPr>
        <w:jc w:val="left"/>
        <w:rPr>
          <w:rFonts w:hint="eastAsia" w:ascii="仿宋" w:hAnsi="仿宋" w:eastAsia="仿宋" w:cs="仿宋_GB2312"/>
          <w:bCs/>
          <w:kern w:val="0"/>
          <w:sz w:val="28"/>
          <w:szCs w:val="28"/>
        </w:rPr>
      </w:pPr>
      <w:r>
        <w:rPr>
          <w:sz w:val="24"/>
          <w:szCs w:val="24"/>
        </w:rPr>
        <w:br w:type="page"/>
      </w:r>
    </w:p>
    <w:p w14:paraId="459FCCC6">
      <w:pPr>
        <w:numPr>
          <w:ilvl w:val="0"/>
          <w:numId w:val="2"/>
        </w:numPr>
        <w:jc w:val="left"/>
        <w:rPr>
          <w:rFonts w:hint="eastAsia"/>
          <w:b/>
          <w:bCs/>
          <w:kern w:val="44"/>
          <w:sz w:val="32"/>
          <w:szCs w:val="32"/>
        </w:rPr>
      </w:pPr>
      <w:r>
        <w:rPr>
          <w:rFonts w:hint="eastAsia"/>
          <w:b/>
          <w:bCs/>
          <w:kern w:val="44"/>
          <w:sz w:val="32"/>
          <w:szCs w:val="32"/>
        </w:rPr>
        <w:t>业绩状况</w:t>
      </w:r>
    </w:p>
    <w:p w14:paraId="1E7FA225">
      <w:pPr>
        <w:numPr>
          <w:ilvl w:val="255"/>
          <w:numId w:val="0"/>
        </w:numPr>
        <w:jc w:val="left"/>
        <w:rPr>
          <w:rFonts w:hint="eastAsia" w:ascii="仿宋" w:hAnsi="仿宋" w:eastAsia="仿宋"/>
          <w:sz w:val="24"/>
          <w:szCs w:val="24"/>
        </w:rPr>
      </w:pPr>
      <w:r>
        <w:rPr>
          <w:rFonts w:hint="eastAsia"/>
          <w:b/>
          <w:bCs/>
          <w:kern w:val="44"/>
          <w:sz w:val="28"/>
          <w:szCs w:val="28"/>
          <w:lang w:val="en-US" w:eastAsia="zh-CN"/>
        </w:rPr>
        <w:t>3</w:t>
      </w:r>
      <w:r>
        <w:rPr>
          <w:rFonts w:hint="eastAsia"/>
          <w:b/>
          <w:bCs/>
          <w:kern w:val="44"/>
          <w:sz w:val="28"/>
          <w:szCs w:val="28"/>
        </w:rPr>
        <w:t>.1收入规模</w:t>
      </w:r>
      <w:r>
        <w:rPr>
          <w:rFonts w:hint="eastAsia" w:ascii="仿宋" w:hAnsi="仿宋" w:eastAsia="仿宋" w:cs="仿宋_GB2312"/>
          <w:bCs/>
          <w:kern w:val="0"/>
          <w:sz w:val="28"/>
          <w:szCs w:val="28"/>
        </w:rPr>
        <w:br w:type="textWrapping"/>
      </w:r>
      <w:r>
        <w:rPr>
          <w:rFonts w:hint="eastAsia"/>
          <w:sz w:val="24"/>
          <w:szCs w:val="24"/>
        </w:rPr>
        <w:t>（一）能力要求：</w:t>
      </w:r>
      <w:r>
        <w:rPr>
          <w:rFonts w:hint="eastAsia" w:ascii="仿宋" w:hAnsi="仿宋" w:eastAsia="仿宋"/>
          <w:sz w:val="24"/>
          <w:szCs w:val="24"/>
          <w:u w:val="single"/>
        </w:rPr>
        <w:t>近三年完成的软件造价评估与咨询服务收入总额应不少于1000万元（有财务开票记录、销售合同等证明文件）</w:t>
      </w:r>
      <w:r>
        <w:rPr>
          <w:rFonts w:hint="eastAsia" w:ascii="仿宋" w:hAnsi="仿宋" w:eastAsia="仿宋"/>
          <w:sz w:val="24"/>
          <w:szCs w:val="24"/>
        </w:rPr>
        <w:t>。</w:t>
      </w:r>
    </w:p>
    <w:p w14:paraId="217C3398">
      <w:pPr>
        <w:jc w:val="left"/>
        <w:rPr>
          <w:rFonts w:hint="eastAsia" w:ascii="仿宋" w:hAnsi="仿宋" w:eastAsia="仿宋"/>
          <w:sz w:val="24"/>
          <w:szCs w:val="24"/>
          <w:u w:val="single"/>
        </w:rPr>
      </w:pPr>
      <w:r>
        <w:rPr>
          <w:rFonts w:hint="eastAsia"/>
          <w:sz w:val="24"/>
          <w:szCs w:val="24"/>
        </w:rPr>
        <w:t>（二）符合性陈述：</w:t>
      </w:r>
      <w:r>
        <w:rPr>
          <w:rFonts w:hint="eastAsia" w:ascii="仿宋" w:hAnsi="仿宋" w:eastAsia="仿宋"/>
          <w:sz w:val="24"/>
          <w:szCs w:val="24"/>
          <w:u w:val="single"/>
        </w:rPr>
        <w:t>本单位近三年完成的软件造价评估与咨询服务收入总额为      万元。</w:t>
      </w:r>
    </w:p>
    <w:p w14:paraId="34D41301">
      <w:pPr>
        <w:jc w:val="left"/>
        <w:rPr>
          <w:rFonts w:hint="eastAsia" w:ascii="仿宋" w:hAnsi="仿宋" w:eastAsia="仿宋"/>
          <w:sz w:val="24"/>
          <w:szCs w:val="24"/>
        </w:rPr>
      </w:pPr>
      <w:r>
        <w:rPr>
          <w:rFonts w:hint="eastAsia"/>
          <w:sz w:val="24"/>
          <w:szCs w:val="24"/>
        </w:rPr>
        <w:t>（三）证明材料名称：</w:t>
      </w:r>
      <w:r>
        <w:rPr>
          <w:rFonts w:hint="eastAsia" w:ascii="仿宋" w:hAnsi="仿宋" w:eastAsia="仿宋"/>
          <w:sz w:val="24"/>
          <w:szCs w:val="24"/>
        </w:rPr>
        <w:t>☑ 收入清单 ☑ 财务发票复印件 ☑ 销售合同  □其他：</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14:paraId="46E9DD76">
      <w:pPr>
        <w:rPr>
          <w:rFonts w:hint="eastAsia" w:ascii="仿宋" w:hAnsi="仿宋" w:eastAsia="仿宋"/>
          <w:sz w:val="24"/>
          <w:szCs w:val="24"/>
        </w:rPr>
      </w:pPr>
      <w:r>
        <w:rPr>
          <w:rFonts w:hint="eastAsia"/>
          <w:sz w:val="24"/>
          <w:szCs w:val="28"/>
        </w:rPr>
        <w:t>（四）证明材料：</w:t>
      </w:r>
    </w:p>
    <w:p w14:paraId="14E1D861">
      <w:pPr>
        <w:rPr>
          <w:rFonts w:hint="eastAsia"/>
          <w:sz w:val="24"/>
          <w:szCs w:val="24"/>
        </w:rPr>
      </w:pPr>
      <w:r>
        <w:rPr>
          <w:rFonts w:hint="eastAsia"/>
          <w:sz w:val="24"/>
          <w:szCs w:val="24"/>
        </w:rPr>
        <w:t>1、证明材料一：近三年完成的软件造价评估与咨询服务收入清单</w:t>
      </w:r>
    </w:p>
    <w:tbl>
      <w:tblPr>
        <w:tblStyle w:val="11"/>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879"/>
        <w:gridCol w:w="1761"/>
        <w:gridCol w:w="1275"/>
        <w:gridCol w:w="1418"/>
        <w:gridCol w:w="1559"/>
        <w:gridCol w:w="851"/>
      </w:tblGrid>
      <w:tr w14:paraId="03D6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750" w:type="dxa"/>
            <w:vMerge w:val="restart"/>
            <w:vAlign w:val="center"/>
          </w:tcPr>
          <w:p w14:paraId="3736B2EB">
            <w:pPr>
              <w:jc w:val="center"/>
              <w:rPr>
                <w:rFonts w:hint="eastAsia" w:ascii="等线" w:hAnsi="等线" w:eastAsia="等线" w:cs="等线"/>
                <w:b/>
                <w:bCs/>
                <w:szCs w:val="21"/>
              </w:rPr>
            </w:pPr>
            <w:r>
              <w:rPr>
                <w:rFonts w:hint="eastAsia" w:ascii="等线" w:hAnsi="等线" w:eastAsia="等线" w:cs="等线"/>
                <w:b/>
                <w:bCs/>
                <w:szCs w:val="21"/>
              </w:rPr>
              <w:t>序号</w:t>
            </w:r>
          </w:p>
        </w:tc>
        <w:tc>
          <w:tcPr>
            <w:tcW w:w="1879" w:type="dxa"/>
            <w:vMerge w:val="restart"/>
            <w:vAlign w:val="center"/>
          </w:tcPr>
          <w:p w14:paraId="487AA542">
            <w:pPr>
              <w:jc w:val="center"/>
              <w:rPr>
                <w:rFonts w:hint="eastAsia" w:ascii="等线" w:hAnsi="等线" w:eastAsia="等线" w:cs="等线"/>
                <w:b/>
                <w:bCs/>
                <w:szCs w:val="21"/>
              </w:rPr>
            </w:pPr>
            <w:r>
              <w:rPr>
                <w:rFonts w:hint="eastAsia" w:ascii="等线" w:hAnsi="等线" w:eastAsia="等线" w:cs="等线"/>
                <w:b/>
                <w:bCs/>
                <w:szCs w:val="21"/>
              </w:rPr>
              <w:t>客户名称</w:t>
            </w:r>
          </w:p>
        </w:tc>
        <w:tc>
          <w:tcPr>
            <w:tcW w:w="1761" w:type="dxa"/>
            <w:vMerge w:val="restart"/>
            <w:vAlign w:val="center"/>
          </w:tcPr>
          <w:p w14:paraId="24229E2F">
            <w:pPr>
              <w:jc w:val="center"/>
              <w:rPr>
                <w:rFonts w:hint="eastAsia" w:ascii="等线" w:hAnsi="等线" w:eastAsia="等线" w:cs="等线"/>
                <w:b/>
                <w:bCs/>
                <w:szCs w:val="21"/>
              </w:rPr>
            </w:pPr>
            <w:r>
              <w:rPr>
                <w:rFonts w:hint="eastAsia" w:ascii="等线" w:hAnsi="等线" w:eastAsia="等线" w:cs="等线"/>
                <w:b/>
                <w:bCs/>
                <w:szCs w:val="21"/>
              </w:rPr>
              <w:t>合同签署时间</w:t>
            </w:r>
          </w:p>
        </w:tc>
        <w:tc>
          <w:tcPr>
            <w:tcW w:w="1275" w:type="dxa"/>
            <w:vMerge w:val="restart"/>
            <w:vAlign w:val="center"/>
          </w:tcPr>
          <w:p w14:paraId="5F1B364E">
            <w:pPr>
              <w:jc w:val="center"/>
              <w:rPr>
                <w:rFonts w:hint="eastAsia" w:ascii="等线" w:hAnsi="等线" w:eastAsia="等线" w:cs="等线"/>
                <w:b/>
                <w:bCs/>
                <w:szCs w:val="21"/>
              </w:rPr>
            </w:pPr>
            <w:r>
              <w:rPr>
                <w:rFonts w:hint="eastAsia" w:ascii="等线" w:hAnsi="等线" w:eastAsia="等线" w:cs="等线"/>
                <w:b/>
                <w:bCs/>
                <w:szCs w:val="21"/>
              </w:rPr>
              <w:t>合同性质</w:t>
            </w:r>
          </w:p>
        </w:tc>
        <w:tc>
          <w:tcPr>
            <w:tcW w:w="1418" w:type="dxa"/>
            <w:vMerge w:val="restart"/>
            <w:vAlign w:val="center"/>
          </w:tcPr>
          <w:p w14:paraId="31FF483F">
            <w:pPr>
              <w:jc w:val="center"/>
              <w:rPr>
                <w:rFonts w:hint="eastAsia" w:ascii="等线" w:hAnsi="等线" w:eastAsia="等线" w:cs="等线"/>
                <w:b/>
                <w:bCs/>
                <w:szCs w:val="21"/>
              </w:rPr>
            </w:pPr>
            <w:r>
              <w:rPr>
                <w:rFonts w:hint="eastAsia" w:ascii="等线" w:hAnsi="等线" w:eastAsia="等线" w:cs="等线"/>
                <w:b/>
                <w:bCs/>
                <w:szCs w:val="21"/>
              </w:rPr>
              <w:t>开票金额</w:t>
            </w:r>
          </w:p>
          <w:p w14:paraId="298360AB">
            <w:pPr>
              <w:jc w:val="center"/>
              <w:rPr>
                <w:rFonts w:hint="eastAsia" w:ascii="等线" w:hAnsi="等线" w:eastAsia="等线" w:cs="等线"/>
                <w:b/>
                <w:bCs/>
                <w:szCs w:val="21"/>
              </w:rPr>
            </w:pPr>
            <w:r>
              <w:rPr>
                <w:rFonts w:hint="eastAsia" w:ascii="等线" w:hAnsi="等线" w:eastAsia="等线" w:cs="等线"/>
                <w:b/>
                <w:bCs/>
                <w:szCs w:val="21"/>
              </w:rPr>
              <w:t>（万元）</w:t>
            </w:r>
          </w:p>
        </w:tc>
        <w:tc>
          <w:tcPr>
            <w:tcW w:w="1559" w:type="dxa"/>
            <w:vMerge w:val="restart"/>
            <w:vAlign w:val="center"/>
          </w:tcPr>
          <w:p w14:paraId="30205A69">
            <w:pPr>
              <w:jc w:val="center"/>
              <w:rPr>
                <w:rFonts w:hint="eastAsia" w:ascii="等线" w:hAnsi="等线" w:eastAsia="等线" w:cs="等线"/>
                <w:b/>
                <w:bCs/>
                <w:szCs w:val="21"/>
              </w:rPr>
            </w:pPr>
            <w:r>
              <w:rPr>
                <w:rFonts w:hint="eastAsia" w:ascii="等线" w:hAnsi="等线" w:eastAsia="等线" w:cs="等线"/>
                <w:b/>
                <w:bCs/>
                <w:szCs w:val="21"/>
              </w:rPr>
              <w:t>开票时间</w:t>
            </w:r>
          </w:p>
        </w:tc>
        <w:tc>
          <w:tcPr>
            <w:tcW w:w="851" w:type="dxa"/>
            <w:vMerge w:val="restart"/>
            <w:vAlign w:val="center"/>
          </w:tcPr>
          <w:p w14:paraId="64394343">
            <w:pPr>
              <w:jc w:val="center"/>
              <w:rPr>
                <w:rFonts w:hint="eastAsia" w:ascii="等线" w:hAnsi="等线" w:eastAsia="等线" w:cs="等线"/>
                <w:b/>
                <w:bCs/>
                <w:szCs w:val="21"/>
              </w:rPr>
            </w:pPr>
            <w:r>
              <w:rPr>
                <w:rFonts w:hint="eastAsia" w:ascii="等线" w:hAnsi="等线" w:eastAsia="等线" w:cs="等线"/>
                <w:b/>
                <w:bCs/>
                <w:szCs w:val="21"/>
              </w:rPr>
              <w:t>备  注</w:t>
            </w:r>
          </w:p>
        </w:tc>
      </w:tr>
      <w:tr w14:paraId="01E2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50" w:type="dxa"/>
            <w:vMerge w:val="continue"/>
            <w:vAlign w:val="center"/>
          </w:tcPr>
          <w:p w14:paraId="4EA30E9F">
            <w:pPr>
              <w:jc w:val="center"/>
              <w:rPr>
                <w:rFonts w:hint="eastAsia" w:ascii="等线" w:hAnsi="等线" w:eastAsia="等线" w:cs="等线"/>
                <w:b/>
                <w:bCs/>
                <w:sz w:val="20"/>
                <w:szCs w:val="20"/>
              </w:rPr>
            </w:pPr>
          </w:p>
        </w:tc>
        <w:tc>
          <w:tcPr>
            <w:tcW w:w="1879" w:type="dxa"/>
            <w:vMerge w:val="continue"/>
            <w:vAlign w:val="center"/>
          </w:tcPr>
          <w:p w14:paraId="6074C6BF">
            <w:pPr>
              <w:jc w:val="center"/>
              <w:rPr>
                <w:rFonts w:hint="eastAsia" w:ascii="等线" w:hAnsi="等线" w:eastAsia="等线" w:cs="等线"/>
                <w:b/>
                <w:bCs/>
                <w:sz w:val="20"/>
                <w:szCs w:val="20"/>
              </w:rPr>
            </w:pPr>
          </w:p>
        </w:tc>
        <w:tc>
          <w:tcPr>
            <w:tcW w:w="1761" w:type="dxa"/>
            <w:vMerge w:val="continue"/>
            <w:vAlign w:val="center"/>
          </w:tcPr>
          <w:p w14:paraId="7AF9772F">
            <w:pPr>
              <w:jc w:val="center"/>
              <w:rPr>
                <w:rFonts w:hint="eastAsia" w:ascii="等线" w:hAnsi="等线" w:eastAsia="等线" w:cs="等线"/>
                <w:b/>
                <w:bCs/>
                <w:sz w:val="20"/>
                <w:szCs w:val="20"/>
              </w:rPr>
            </w:pPr>
          </w:p>
        </w:tc>
        <w:tc>
          <w:tcPr>
            <w:tcW w:w="1275" w:type="dxa"/>
            <w:vMerge w:val="continue"/>
            <w:vAlign w:val="center"/>
          </w:tcPr>
          <w:p w14:paraId="4F5E3232">
            <w:pPr>
              <w:ind w:left="-109" w:leftChars="-52" w:right="-107" w:rightChars="-51"/>
              <w:jc w:val="center"/>
              <w:rPr>
                <w:rFonts w:hint="eastAsia" w:ascii="等线" w:hAnsi="等线" w:eastAsia="等线" w:cs="等线"/>
                <w:b/>
                <w:bCs/>
                <w:sz w:val="20"/>
                <w:szCs w:val="20"/>
              </w:rPr>
            </w:pPr>
          </w:p>
        </w:tc>
        <w:tc>
          <w:tcPr>
            <w:tcW w:w="1418" w:type="dxa"/>
            <w:vMerge w:val="continue"/>
            <w:vAlign w:val="center"/>
          </w:tcPr>
          <w:p w14:paraId="6BB88632">
            <w:pPr>
              <w:ind w:left="-109" w:leftChars="-52" w:right="-107" w:rightChars="-51"/>
              <w:jc w:val="center"/>
              <w:rPr>
                <w:rFonts w:hint="eastAsia" w:ascii="等线" w:hAnsi="等线" w:eastAsia="等线" w:cs="等线"/>
                <w:b/>
                <w:bCs/>
                <w:sz w:val="20"/>
                <w:szCs w:val="20"/>
              </w:rPr>
            </w:pPr>
          </w:p>
        </w:tc>
        <w:tc>
          <w:tcPr>
            <w:tcW w:w="1559" w:type="dxa"/>
            <w:vMerge w:val="continue"/>
            <w:vAlign w:val="center"/>
          </w:tcPr>
          <w:p w14:paraId="21012ACC">
            <w:pPr>
              <w:ind w:left="-109" w:leftChars="-52" w:right="-107" w:rightChars="-51"/>
              <w:jc w:val="center"/>
              <w:rPr>
                <w:rFonts w:hint="eastAsia" w:ascii="等线" w:hAnsi="等线" w:eastAsia="等线" w:cs="等线"/>
                <w:b/>
                <w:bCs/>
                <w:sz w:val="20"/>
                <w:szCs w:val="20"/>
              </w:rPr>
            </w:pPr>
          </w:p>
        </w:tc>
        <w:tc>
          <w:tcPr>
            <w:tcW w:w="851" w:type="dxa"/>
            <w:vMerge w:val="continue"/>
            <w:vAlign w:val="center"/>
          </w:tcPr>
          <w:p w14:paraId="44D386B0">
            <w:pPr>
              <w:jc w:val="center"/>
              <w:rPr>
                <w:rFonts w:hint="eastAsia" w:ascii="等线" w:hAnsi="等线" w:eastAsia="等线" w:cs="等线"/>
                <w:b/>
                <w:bCs/>
                <w:sz w:val="20"/>
                <w:szCs w:val="20"/>
              </w:rPr>
            </w:pPr>
          </w:p>
        </w:tc>
      </w:tr>
      <w:tr w14:paraId="3F2E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50" w:type="dxa"/>
            <w:vAlign w:val="center"/>
          </w:tcPr>
          <w:p w14:paraId="76A0C8F5">
            <w:pPr>
              <w:jc w:val="center"/>
              <w:rPr>
                <w:rFonts w:hint="eastAsia" w:ascii="仿宋" w:hAnsi="仿宋" w:eastAsia="仿宋" w:cs="等线"/>
                <w:sz w:val="20"/>
                <w:szCs w:val="20"/>
              </w:rPr>
            </w:pPr>
            <w:r>
              <w:rPr>
                <w:rFonts w:hint="eastAsia" w:ascii="仿宋" w:hAnsi="仿宋" w:eastAsia="仿宋" w:cs="等线"/>
                <w:sz w:val="20"/>
                <w:szCs w:val="20"/>
              </w:rPr>
              <w:t>1</w:t>
            </w:r>
          </w:p>
        </w:tc>
        <w:tc>
          <w:tcPr>
            <w:tcW w:w="1879" w:type="dxa"/>
            <w:vAlign w:val="center"/>
          </w:tcPr>
          <w:p w14:paraId="114A4F1A">
            <w:pPr>
              <w:jc w:val="center"/>
              <w:rPr>
                <w:rFonts w:hint="eastAsia" w:ascii="仿宋" w:hAnsi="仿宋" w:eastAsia="仿宋" w:cs="等线"/>
                <w:sz w:val="20"/>
                <w:szCs w:val="20"/>
              </w:rPr>
            </w:pPr>
          </w:p>
        </w:tc>
        <w:tc>
          <w:tcPr>
            <w:tcW w:w="1761" w:type="dxa"/>
            <w:vAlign w:val="center"/>
          </w:tcPr>
          <w:p w14:paraId="6AC958CE">
            <w:pPr>
              <w:jc w:val="center"/>
              <w:rPr>
                <w:rFonts w:hint="eastAsia" w:ascii="仿宋" w:hAnsi="仿宋" w:eastAsia="仿宋" w:cs="等线"/>
                <w:sz w:val="20"/>
                <w:szCs w:val="20"/>
              </w:rPr>
            </w:pPr>
          </w:p>
        </w:tc>
        <w:tc>
          <w:tcPr>
            <w:tcW w:w="1275" w:type="dxa"/>
            <w:vAlign w:val="center"/>
          </w:tcPr>
          <w:p w14:paraId="4960D829">
            <w:pPr>
              <w:jc w:val="center"/>
              <w:rPr>
                <w:rFonts w:hint="eastAsia" w:ascii="仿宋" w:hAnsi="仿宋" w:eastAsia="仿宋" w:cs="等线"/>
                <w:sz w:val="20"/>
                <w:szCs w:val="20"/>
              </w:rPr>
            </w:pPr>
            <w:r>
              <w:rPr>
                <w:rFonts w:hint="eastAsia" w:ascii="仿宋" w:hAnsi="仿宋" w:eastAsia="仿宋" w:cs="等线"/>
                <w:sz w:val="20"/>
                <w:szCs w:val="20"/>
              </w:rPr>
              <w:t>固定额合同/框架合同</w:t>
            </w:r>
          </w:p>
        </w:tc>
        <w:tc>
          <w:tcPr>
            <w:tcW w:w="1418" w:type="dxa"/>
            <w:vAlign w:val="center"/>
          </w:tcPr>
          <w:p w14:paraId="23518A84">
            <w:pPr>
              <w:jc w:val="center"/>
              <w:rPr>
                <w:rFonts w:hint="eastAsia" w:ascii="仿宋" w:hAnsi="仿宋" w:eastAsia="仿宋" w:cs="等线"/>
                <w:sz w:val="20"/>
                <w:szCs w:val="20"/>
              </w:rPr>
            </w:pPr>
          </w:p>
        </w:tc>
        <w:tc>
          <w:tcPr>
            <w:tcW w:w="1559" w:type="dxa"/>
            <w:vAlign w:val="center"/>
          </w:tcPr>
          <w:p w14:paraId="0A3BB9D5">
            <w:pPr>
              <w:jc w:val="center"/>
              <w:rPr>
                <w:rFonts w:hint="eastAsia" w:ascii="仿宋" w:hAnsi="仿宋" w:eastAsia="仿宋" w:cs="等线"/>
                <w:sz w:val="20"/>
                <w:szCs w:val="20"/>
              </w:rPr>
            </w:pPr>
          </w:p>
        </w:tc>
        <w:tc>
          <w:tcPr>
            <w:tcW w:w="851" w:type="dxa"/>
            <w:vAlign w:val="center"/>
          </w:tcPr>
          <w:p w14:paraId="3054C59F">
            <w:pPr>
              <w:jc w:val="center"/>
              <w:rPr>
                <w:rFonts w:hint="eastAsia" w:ascii="仿宋" w:hAnsi="仿宋" w:eastAsia="仿宋" w:cs="等线"/>
                <w:sz w:val="20"/>
                <w:szCs w:val="20"/>
              </w:rPr>
            </w:pPr>
          </w:p>
        </w:tc>
      </w:tr>
      <w:tr w14:paraId="507B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67F9FB98">
            <w:pPr>
              <w:jc w:val="center"/>
              <w:rPr>
                <w:rFonts w:hint="eastAsia" w:ascii="仿宋" w:hAnsi="仿宋" w:eastAsia="仿宋" w:cs="等线"/>
                <w:sz w:val="20"/>
                <w:szCs w:val="20"/>
              </w:rPr>
            </w:pPr>
            <w:r>
              <w:rPr>
                <w:rFonts w:hint="eastAsia" w:ascii="仿宋" w:hAnsi="仿宋" w:eastAsia="仿宋" w:cs="等线"/>
                <w:sz w:val="20"/>
                <w:szCs w:val="20"/>
              </w:rPr>
              <w:t>2</w:t>
            </w:r>
          </w:p>
        </w:tc>
        <w:tc>
          <w:tcPr>
            <w:tcW w:w="1879" w:type="dxa"/>
            <w:vAlign w:val="center"/>
          </w:tcPr>
          <w:p w14:paraId="7C35F059">
            <w:pPr>
              <w:jc w:val="center"/>
              <w:rPr>
                <w:rFonts w:hint="eastAsia" w:ascii="仿宋" w:hAnsi="仿宋" w:eastAsia="仿宋" w:cs="等线"/>
                <w:sz w:val="20"/>
                <w:szCs w:val="20"/>
              </w:rPr>
            </w:pPr>
          </w:p>
        </w:tc>
        <w:tc>
          <w:tcPr>
            <w:tcW w:w="1761" w:type="dxa"/>
            <w:vAlign w:val="center"/>
          </w:tcPr>
          <w:p w14:paraId="3C528962">
            <w:pPr>
              <w:jc w:val="center"/>
              <w:rPr>
                <w:rFonts w:hint="eastAsia" w:ascii="仿宋" w:hAnsi="仿宋" w:eastAsia="仿宋" w:cs="等线"/>
                <w:sz w:val="20"/>
                <w:szCs w:val="20"/>
              </w:rPr>
            </w:pPr>
          </w:p>
        </w:tc>
        <w:tc>
          <w:tcPr>
            <w:tcW w:w="1275" w:type="dxa"/>
            <w:vAlign w:val="center"/>
          </w:tcPr>
          <w:p w14:paraId="456D429A">
            <w:pPr>
              <w:jc w:val="center"/>
              <w:rPr>
                <w:rFonts w:hint="eastAsia" w:ascii="仿宋" w:hAnsi="仿宋" w:eastAsia="仿宋" w:cs="等线"/>
                <w:sz w:val="20"/>
                <w:szCs w:val="20"/>
              </w:rPr>
            </w:pPr>
          </w:p>
        </w:tc>
        <w:tc>
          <w:tcPr>
            <w:tcW w:w="1418" w:type="dxa"/>
            <w:vAlign w:val="center"/>
          </w:tcPr>
          <w:p w14:paraId="0BA0EB29">
            <w:pPr>
              <w:jc w:val="center"/>
              <w:rPr>
                <w:rFonts w:hint="eastAsia" w:ascii="仿宋" w:hAnsi="仿宋" w:eastAsia="仿宋" w:cs="等线"/>
                <w:sz w:val="20"/>
                <w:szCs w:val="20"/>
              </w:rPr>
            </w:pPr>
          </w:p>
        </w:tc>
        <w:tc>
          <w:tcPr>
            <w:tcW w:w="1559" w:type="dxa"/>
            <w:vAlign w:val="center"/>
          </w:tcPr>
          <w:p w14:paraId="376A35DF">
            <w:pPr>
              <w:jc w:val="center"/>
              <w:rPr>
                <w:rFonts w:hint="eastAsia" w:ascii="仿宋" w:hAnsi="仿宋" w:eastAsia="仿宋" w:cs="等线"/>
                <w:sz w:val="20"/>
                <w:szCs w:val="20"/>
              </w:rPr>
            </w:pPr>
          </w:p>
        </w:tc>
        <w:tc>
          <w:tcPr>
            <w:tcW w:w="851" w:type="dxa"/>
            <w:vAlign w:val="center"/>
          </w:tcPr>
          <w:p w14:paraId="00A18BC6">
            <w:pPr>
              <w:jc w:val="center"/>
              <w:rPr>
                <w:rFonts w:hint="eastAsia" w:ascii="仿宋" w:hAnsi="仿宋" w:eastAsia="仿宋" w:cs="等线"/>
                <w:sz w:val="20"/>
                <w:szCs w:val="20"/>
              </w:rPr>
            </w:pPr>
          </w:p>
        </w:tc>
      </w:tr>
      <w:tr w14:paraId="328F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3BD94467">
            <w:pPr>
              <w:jc w:val="center"/>
              <w:rPr>
                <w:rFonts w:hint="eastAsia" w:ascii="仿宋" w:hAnsi="仿宋" w:eastAsia="仿宋" w:cs="等线"/>
                <w:sz w:val="20"/>
                <w:szCs w:val="20"/>
              </w:rPr>
            </w:pPr>
            <w:r>
              <w:rPr>
                <w:rFonts w:hint="eastAsia" w:ascii="仿宋" w:hAnsi="仿宋" w:eastAsia="仿宋" w:cs="等线"/>
                <w:sz w:val="20"/>
                <w:szCs w:val="20"/>
              </w:rPr>
              <w:t>3</w:t>
            </w:r>
          </w:p>
        </w:tc>
        <w:tc>
          <w:tcPr>
            <w:tcW w:w="1879" w:type="dxa"/>
            <w:vAlign w:val="center"/>
          </w:tcPr>
          <w:p w14:paraId="1921F458">
            <w:pPr>
              <w:jc w:val="center"/>
              <w:rPr>
                <w:rFonts w:hint="eastAsia" w:ascii="仿宋" w:hAnsi="仿宋" w:eastAsia="仿宋" w:cs="等线"/>
                <w:sz w:val="20"/>
                <w:szCs w:val="20"/>
              </w:rPr>
            </w:pPr>
          </w:p>
        </w:tc>
        <w:tc>
          <w:tcPr>
            <w:tcW w:w="1761" w:type="dxa"/>
            <w:vAlign w:val="center"/>
          </w:tcPr>
          <w:p w14:paraId="46A78E0A">
            <w:pPr>
              <w:jc w:val="center"/>
              <w:rPr>
                <w:rFonts w:hint="eastAsia" w:ascii="仿宋" w:hAnsi="仿宋" w:eastAsia="仿宋" w:cs="等线"/>
                <w:sz w:val="20"/>
                <w:szCs w:val="20"/>
              </w:rPr>
            </w:pPr>
          </w:p>
        </w:tc>
        <w:tc>
          <w:tcPr>
            <w:tcW w:w="1275" w:type="dxa"/>
            <w:vAlign w:val="center"/>
          </w:tcPr>
          <w:p w14:paraId="2500E6B5">
            <w:pPr>
              <w:jc w:val="center"/>
              <w:rPr>
                <w:rFonts w:hint="eastAsia" w:ascii="仿宋" w:hAnsi="仿宋" w:eastAsia="仿宋" w:cs="等线"/>
                <w:sz w:val="20"/>
                <w:szCs w:val="20"/>
              </w:rPr>
            </w:pPr>
          </w:p>
        </w:tc>
        <w:tc>
          <w:tcPr>
            <w:tcW w:w="1418" w:type="dxa"/>
            <w:vAlign w:val="center"/>
          </w:tcPr>
          <w:p w14:paraId="2E9F75C3">
            <w:pPr>
              <w:jc w:val="center"/>
              <w:rPr>
                <w:rFonts w:hint="eastAsia" w:ascii="仿宋" w:hAnsi="仿宋" w:eastAsia="仿宋" w:cs="等线"/>
                <w:sz w:val="20"/>
                <w:szCs w:val="20"/>
              </w:rPr>
            </w:pPr>
          </w:p>
        </w:tc>
        <w:tc>
          <w:tcPr>
            <w:tcW w:w="1559" w:type="dxa"/>
            <w:vAlign w:val="center"/>
          </w:tcPr>
          <w:p w14:paraId="367582AC">
            <w:pPr>
              <w:jc w:val="center"/>
              <w:rPr>
                <w:rFonts w:hint="eastAsia" w:ascii="仿宋" w:hAnsi="仿宋" w:eastAsia="仿宋" w:cs="等线"/>
                <w:sz w:val="20"/>
                <w:szCs w:val="20"/>
              </w:rPr>
            </w:pPr>
          </w:p>
        </w:tc>
        <w:tc>
          <w:tcPr>
            <w:tcW w:w="851" w:type="dxa"/>
            <w:vAlign w:val="center"/>
          </w:tcPr>
          <w:p w14:paraId="5522C93D">
            <w:pPr>
              <w:jc w:val="center"/>
              <w:rPr>
                <w:rFonts w:hint="eastAsia" w:ascii="仿宋" w:hAnsi="仿宋" w:eastAsia="仿宋" w:cs="等线"/>
                <w:sz w:val="20"/>
                <w:szCs w:val="20"/>
              </w:rPr>
            </w:pPr>
          </w:p>
        </w:tc>
      </w:tr>
      <w:tr w14:paraId="236B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3597EFF9">
            <w:pPr>
              <w:jc w:val="center"/>
              <w:rPr>
                <w:rFonts w:hint="eastAsia" w:ascii="仿宋" w:hAnsi="仿宋" w:eastAsia="仿宋" w:cs="等线"/>
                <w:sz w:val="20"/>
                <w:szCs w:val="20"/>
              </w:rPr>
            </w:pPr>
          </w:p>
        </w:tc>
        <w:tc>
          <w:tcPr>
            <w:tcW w:w="1879" w:type="dxa"/>
            <w:vAlign w:val="center"/>
          </w:tcPr>
          <w:p w14:paraId="20DDE8FE">
            <w:pPr>
              <w:jc w:val="center"/>
              <w:rPr>
                <w:rFonts w:hint="eastAsia" w:ascii="仿宋" w:hAnsi="仿宋" w:eastAsia="仿宋" w:cs="等线"/>
                <w:sz w:val="20"/>
                <w:szCs w:val="20"/>
              </w:rPr>
            </w:pPr>
          </w:p>
        </w:tc>
        <w:tc>
          <w:tcPr>
            <w:tcW w:w="1761" w:type="dxa"/>
            <w:vAlign w:val="center"/>
          </w:tcPr>
          <w:p w14:paraId="7C402153">
            <w:pPr>
              <w:jc w:val="center"/>
              <w:rPr>
                <w:rFonts w:hint="eastAsia" w:ascii="仿宋" w:hAnsi="仿宋" w:eastAsia="仿宋" w:cs="等线"/>
                <w:sz w:val="20"/>
                <w:szCs w:val="20"/>
              </w:rPr>
            </w:pPr>
          </w:p>
        </w:tc>
        <w:tc>
          <w:tcPr>
            <w:tcW w:w="1275" w:type="dxa"/>
            <w:vAlign w:val="center"/>
          </w:tcPr>
          <w:p w14:paraId="434B712D">
            <w:pPr>
              <w:jc w:val="center"/>
              <w:rPr>
                <w:rFonts w:hint="eastAsia" w:ascii="仿宋" w:hAnsi="仿宋" w:eastAsia="仿宋" w:cs="等线"/>
                <w:sz w:val="20"/>
                <w:szCs w:val="20"/>
              </w:rPr>
            </w:pPr>
          </w:p>
        </w:tc>
        <w:tc>
          <w:tcPr>
            <w:tcW w:w="1418" w:type="dxa"/>
            <w:vAlign w:val="center"/>
          </w:tcPr>
          <w:p w14:paraId="4041A749">
            <w:pPr>
              <w:jc w:val="center"/>
              <w:rPr>
                <w:rFonts w:hint="eastAsia" w:ascii="仿宋" w:hAnsi="仿宋" w:eastAsia="仿宋" w:cs="等线"/>
                <w:sz w:val="20"/>
                <w:szCs w:val="20"/>
              </w:rPr>
            </w:pPr>
          </w:p>
        </w:tc>
        <w:tc>
          <w:tcPr>
            <w:tcW w:w="1559" w:type="dxa"/>
            <w:vAlign w:val="center"/>
          </w:tcPr>
          <w:p w14:paraId="31BB707D">
            <w:pPr>
              <w:jc w:val="center"/>
              <w:rPr>
                <w:rFonts w:hint="eastAsia" w:ascii="仿宋" w:hAnsi="仿宋" w:eastAsia="仿宋" w:cs="等线"/>
                <w:sz w:val="20"/>
                <w:szCs w:val="20"/>
              </w:rPr>
            </w:pPr>
          </w:p>
        </w:tc>
        <w:tc>
          <w:tcPr>
            <w:tcW w:w="851" w:type="dxa"/>
            <w:vAlign w:val="center"/>
          </w:tcPr>
          <w:p w14:paraId="7ED7447F">
            <w:pPr>
              <w:jc w:val="center"/>
              <w:rPr>
                <w:rFonts w:hint="eastAsia" w:ascii="仿宋" w:hAnsi="仿宋" w:eastAsia="仿宋" w:cs="等线"/>
                <w:sz w:val="20"/>
                <w:szCs w:val="20"/>
              </w:rPr>
            </w:pPr>
          </w:p>
        </w:tc>
      </w:tr>
      <w:tr w14:paraId="48F3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50" w:type="dxa"/>
            <w:vAlign w:val="center"/>
          </w:tcPr>
          <w:p w14:paraId="76FA0937">
            <w:pPr>
              <w:jc w:val="center"/>
              <w:rPr>
                <w:rFonts w:hint="eastAsia" w:ascii="仿宋" w:hAnsi="仿宋" w:eastAsia="仿宋" w:cs="等线"/>
                <w:sz w:val="20"/>
                <w:szCs w:val="20"/>
              </w:rPr>
            </w:pPr>
            <w:r>
              <w:rPr>
                <w:rFonts w:hint="eastAsia" w:ascii="仿宋" w:hAnsi="仿宋" w:eastAsia="仿宋" w:cs="等线"/>
                <w:sz w:val="20"/>
                <w:szCs w:val="20"/>
              </w:rPr>
              <w:t>…</w:t>
            </w:r>
          </w:p>
        </w:tc>
        <w:tc>
          <w:tcPr>
            <w:tcW w:w="1879" w:type="dxa"/>
            <w:vAlign w:val="center"/>
          </w:tcPr>
          <w:p w14:paraId="714073D2">
            <w:pPr>
              <w:jc w:val="center"/>
              <w:rPr>
                <w:rFonts w:hint="eastAsia" w:ascii="仿宋" w:hAnsi="仿宋" w:eastAsia="仿宋" w:cs="等线"/>
                <w:sz w:val="20"/>
                <w:szCs w:val="20"/>
              </w:rPr>
            </w:pPr>
          </w:p>
        </w:tc>
        <w:tc>
          <w:tcPr>
            <w:tcW w:w="1761" w:type="dxa"/>
            <w:vAlign w:val="center"/>
          </w:tcPr>
          <w:p w14:paraId="50A82E68">
            <w:pPr>
              <w:jc w:val="center"/>
              <w:rPr>
                <w:rFonts w:hint="eastAsia" w:ascii="仿宋" w:hAnsi="仿宋" w:eastAsia="仿宋" w:cs="等线"/>
                <w:sz w:val="20"/>
                <w:szCs w:val="20"/>
              </w:rPr>
            </w:pPr>
          </w:p>
        </w:tc>
        <w:tc>
          <w:tcPr>
            <w:tcW w:w="1275" w:type="dxa"/>
            <w:vAlign w:val="center"/>
          </w:tcPr>
          <w:p w14:paraId="5F093401">
            <w:pPr>
              <w:jc w:val="center"/>
              <w:rPr>
                <w:rFonts w:hint="eastAsia" w:ascii="仿宋" w:hAnsi="仿宋" w:eastAsia="仿宋" w:cs="等线"/>
                <w:sz w:val="20"/>
                <w:szCs w:val="20"/>
              </w:rPr>
            </w:pPr>
          </w:p>
        </w:tc>
        <w:tc>
          <w:tcPr>
            <w:tcW w:w="1418" w:type="dxa"/>
            <w:vAlign w:val="center"/>
          </w:tcPr>
          <w:p w14:paraId="7F1CFD99">
            <w:pPr>
              <w:jc w:val="center"/>
              <w:rPr>
                <w:rFonts w:hint="eastAsia" w:ascii="仿宋" w:hAnsi="仿宋" w:eastAsia="仿宋" w:cs="等线"/>
                <w:sz w:val="20"/>
                <w:szCs w:val="20"/>
              </w:rPr>
            </w:pPr>
          </w:p>
        </w:tc>
        <w:tc>
          <w:tcPr>
            <w:tcW w:w="1559" w:type="dxa"/>
            <w:vAlign w:val="center"/>
          </w:tcPr>
          <w:p w14:paraId="1639E4B9">
            <w:pPr>
              <w:jc w:val="center"/>
              <w:rPr>
                <w:rFonts w:hint="eastAsia" w:ascii="仿宋" w:hAnsi="仿宋" w:eastAsia="仿宋" w:cs="等线"/>
                <w:sz w:val="20"/>
                <w:szCs w:val="20"/>
              </w:rPr>
            </w:pPr>
          </w:p>
        </w:tc>
        <w:tc>
          <w:tcPr>
            <w:tcW w:w="851" w:type="dxa"/>
            <w:vAlign w:val="center"/>
          </w:tcPr>
          <w:p w14:paraId="460856B6">
            <w:pPr>
              <w:jc w:val="center"/>
              <w:rPr>
                <w:rFonts w:hint="eastAsia" w:ascii="仿宋" w:hAnsi="仿宋" w:eastAsia="仿宋" w:cs="等线"/>
                <w:sz w:val="20"/>
                <w:szCs w:val="20"/>
              </w:rPr>
            </w:pPr>
          </w:p>
        </w:tc>
      </w:tr>
      <w:tr w14:paraId="1BA2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29" w:type="dxa"/>
            <w:gridSpan w:val="2"/>
            <w:vAlign w:val="center"/>
          </w:tcPr>
          <w:p w14:paraId="3C7F2522">
            <w:pPr>
              <w:jc w:val="center"/>
              <w:rPr>
                <w:rFonts w:hint="eastAsia" w:ascii="仿宋" w:hAnsi="仿宋" w:eastAsia="仿宋" w:cs="等线"/>
                <w:sz w:val="20"/>
                <w:szCs w:val="20"/>
              </w:rPr>
            </w:pPr>
            <w:r>
              <w:rPr>
                <w:rFonts w:hint="eastAsia" w:ascii="仿宋" w:hAnsi="仿宋" w:eastAsia="仿宋" w:cs="等线"/>
                <w:sz w:val="20"/>
                <w:szCs w:val="20"/>
              </w:rPr>
              <w:t>合计</w:t>
            </w:r>
          </w:p>
        </w:tc>
        <w:tc>
          <w:tcPr>
            <w:tcW w:w="1761" w:type="dxa"/>
            <w:vAlign w:val="center"/>
          </w:tcPr>
          <w:p w14:paraId="74C052A1">
            <w:pPr>
              <w:jc w:val="center"/>
              <w:rPr>
                <w:rFonts w:hint="eastAsia" w:ascii="仿宋" w:hAnsi="仿宋" w:eastAsia="仿宋" w:cs="等线"/>
                <w:sz w:val="20"/>
                <w:szCs w:val="20"/>
              </w:rPr>
            </w:pPr>
          </w:p>
        </w:tc>
        <w:tc>
          <w:tcPr>
            <w:tcW w:w="1275" w:type="dxa"/>
            <w:vAlign w:val="center"/>
          </w:tcPr>
          <w:p w14:paraId="112EDD0F">
            <w:pPr>
              <w:jc w:val="center"/>
              <w:rPr>
                <w:rFonts w:hint="eastAsia" w:ascii="仿宋" w:hAnsi="仿宋" w:eastAsia="仿宋" w:cs="等线"/>
                <w:sz w:val="20"/>
                <w:szCs w:val="20"/>
              </w:rPr>
            </w:pPr>
          </w:p>
        </w:tc>
        <w:tc>
          <w:tcPr>
            <w:tcW w:w="1418" w:type="dxa"/>
            <w:vAlign w:val="center"/>
          </w:tcPr>
          <w:p w14:paraId="4DE33196">
            <w:pPr>
              <w:jc w:val="center"/>
              <w:rPr>
                <w:rFonts w:hint="eastAsia" w:ascii="仿宋" w:hAnsi="仿宋" w:eastAsia="仿宋" w:cs="等线"/>
                <w:sz w:val="20"/>
                <w:szCs w:val="20"/>
              </w:rPr>
            </w:pPr>
          </w:p>
        </w:tc>
        <w:tc>
          <w:tcPr>
            <w:tcW w:w="1559" w:type="dxa"/>
            <w:vAlign w:val="center"/>
          </w:tcPr>
          <w:p w14:paraId="1FF2169E">
            <w:pPr>
              <w:jc w:val="center"/>
              <w:rPr>
                <w:rFonts w:hint="eastAsia" w:ascii="仿宋" w:hAnsi="仿宋" w:eastAsia="仿宋" w:cs="等线"/>
                <w:sz w:val="20"/>
                <w:szCs w:val="20"/>
              </w:rPr>
            </w:pPr>
          </w:p>
        </w:tc>
        <w:tc>
          <w:tcPr>
            <w:tcW w:w="851" w:type="dxa"/>
            <w:vAlign w:val="center"/>
          </w:tcPr>
          <w:p w14:paraId="255A7E0C">
            <w:pPr>
              <w:jc w:val="center"/>
              <w:rPr>
                <w:rFonts w:hint="eastAsia" w:ascii="仿宋" w:hAnsi="仿宋" w:eastAsia="仿宋" w:cs="等线"/>
                <w:sz w:val="20"/>
                <w:szCs w:val="20"/>
              </w:rPr>
            </w:pPr>
          </w:p>
        </w:tc>
      </w:tr>
      <w:tr w14:paraId="521F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493" w:type="dxa"/>
            <w:gridSpan w:val="7"/>
            <w:vAlign w:val="center"/>
          </w:tcPr>
          <w:p w14:paraId="3D607D44">
            <w:pPr>
              <w:widowControl/>
              <w:spacing w:line="240" w:lineRule="exact"/>
              <w:textAlignment w:val="center"/>
              <w:rPr>
                <w:rFonts w:hint="eastAsia" w:ascii="楷体" w:hAnsi="楷体" w:eastAsia="楷体" w:cs="仿宋_GB2312"/>
                <w:bCs/>
                <w:kern w:val="0"/>
                <w:szCs w:val="21"/>
              </w:rPr>
            </w:pPr>
            <w:r>
              <w:rPr>
                <w:rFonts w:hint="eastAsia" w:ascii="楷体" w:hAnsi="楷体" w:eastAsia="楷体" w:cs="仿宋_GB2312"/>
                <w:bCs/>
                <w:kern w:val="0"/>
                <w:szCs w:val="21"/>
              </w:rPr>
              <w:t>说明：</w:t>
            </w:r>
          </w:p>
          <w:p w14:paraId="39B26A54">
            <w:pPr>
              <w:pStyle w:val="18"/>
              <w:widowControl/>
              <w:spacing w:line="240" w:lineRule="exact"/>
              <w:ind w:firstLine="0" w:firstLineChars="0"/>
              <w:textAlignment w:val="center"/>
              <w:rPr>
                <w:rFonts w:hint="eastAsia" w:ascii="楷体" w:hAnsi="楷体" w:eastAsia="楷体" w:cs="仿宋_GB2312"/>
                <w:bCs/>
                <w:kern w:val="0"/>
                <w:szCs w:val="21"/>
              </w:rPr>
            </w:pPr>
            <w:r>
              <w:rPr>
                <w:rFonts w:hint="eastAsia" w:ascii="楷体" w:hAnsi="楷体" w:eastAsia="楷体" w:cs="仿宋_GB2312"/>
                <w:bCs/>
                <w:kern w:val="0"/>
                <w:szCs w:val="21"/>
              </w:rPr>
              <w:t>1.“开票</w:t>
            </w:r>
            <w:r>
              <w:rPr>
                <w:rFonts w:ascii="楷体" w:hAnsi="楷体" w:eastAsia="楷体" w:cs="仿宋_GB2312"/>
                <w:bCs/>
                <w:kern w:val="0"/>
                <w:szCs w:val="21"/>
              </w:rPr>
              <w:t>金额</w:t>
            </w:r>
            <w:r>
              <w:rPr>
                <w:rFonts w:hint="eastAsia" w:ascii="楷体" w:hAnsi="楷体" w:eastAsia="楷体" w:cs="仿宋_GB2312"/>
                <w:bCs/>
                <w:kern w:val="0"/>
                <w:szCs w:val="21"/>
              </w:rPr>
              <w:t>”按</w:t>
            </w:r>
            <w:r>
              <w:rPr>
                <w:rFonts w:hint="eastAsia" w:ascii="楷体" w:hAnsi="楷体" w:eastAsia="楷体" w:cs="仿宋_GB2312"/>
                <w:bCs/>
                <w:color w:val="EE0000"/>
                <w:kern w:val="0"/>
                <w:szCs w:val="21"/>
              </w:rPr>
              <w:t>从高到低</w:t>
            </w:r>
            <w:r>
              <w:rPr>
                <w:rFonts w:ascii="楷体" w:hAnsi="楷体" w:eastAsia="楷体" w:cs="仿宋_GB2312"/>
                <w:bCs/>
                <w:kern w:val="0"/>
                <w:szCs w:val="21"/>
              </w:rPr>
              <w:t>降序排列</w:t>
            </w:r>
            <w:r>
              <w:rPr>
                <w:rFonts w:hint="eastAsia" w:ascii="楷体" w:hAnsi="楷体" w:eastAsia="楷体" w:cs="仿宋_GB2312"/>
                <w:bCs/>
                <w:kern w:val="0"/>
                <w:szCs w:val="21"/>
              </w:rPr>
              <w:t>。</w:t>
            </w:r>
          </w:p>
          <w:p w14:paraId="0CA5DD14">
            <w:pPr>
              <w:pStyle w:val="18"/>
              <w:widowControl/>
              <w:spacing w:line="240" w:lineRule="exact"/>
              <w:ind w:firstLine="0" w:firstLineChars="0"/>
              <w:textAlignment w:val="center"/>
              <w:rPr>
                <w:rFonts w:hint="eastAsia" w:ascii="楷体" w:hAnsi="楷体" w:eastAsia="楷体" w:cs="仿宋_GB2312"/>
                <w:bCs/>
                <w:kern w:val="0"/>
                <w:szCs w:val="21"/>
              </w:rPr>
            </w:pPr>
            <w:r>
              <w:rPr>
                <w:rFonts w:hint="eastAsia" w:ascii="楷体" w:hAnsi="楷体" w:eastAsia="楷体" w:cs="仿宋_GB2312"/>
                <w:bCs/>
                <w:kern w:val="0"/>
                <w:szCs w:val="21"/>
              </w:rPr>
              <w:t>2.所列开票金额合计</w:t>
            </w:r>
            <w:r>
              <w:rPr>
                <w:rFonts w:hint="eastAsia" w:ascii="楷体" w:hAnsi="楷体" w:eastAsia="楷体" w:cs="仿宋_GB2312"/>
                <w:bCs/>
                <w:color w:val="EE0000"/>
                <w:kern w:val="0"/>
                <w:szCs w:val="21"/>
              </w:rPr>
              <w:t>达到1000万元</w:t>
            </w:r>
            <w:r>
              <w:rPr>
                <w:rFonts w:hint="eastAsia" w:ascii="楷体" w:hAnsi="楷体" w:eastAsia="楷体" w:cs="仿宋_GB2312"/>
                <w:bCs/>
                <w:kern w:val="0"/>
                <w:szCs w:val="21"/>
              </w:rPr>
              <w:t>即可。</w:t>
            </w:r>
          </w:p>
        </w:tc>
      </w:tr>
    </w:tbl>
    <w:p w14:paraId="0AD48C61">
      <w:pPr>
        <w:rPr>
          <w:rFonts w:hint="eastAsia" w:ascii="宋体" w:hAnsi="宋体"/>
          <w:sz w:val="24"/>
          <w:szCs w:val="24"/>
        </w:rPr>
      </w:pPr>
      <w:r>
        <w:rPr>
          <w:rFonts w:hint="eastAsia" w:ascii="宋体" w:hAnsi="宋体"/>
          <w:sz w:val="24"/>
          <w:szCs w:val="24"/>
        </w:rPr>
        <w:t>2、</w:t>
      </w:r>
      <w:r>
        <w:rPr>
          <w:rFonts w:hint="eastAsia"/>
          <w:sz w:val="24"/>
          <w:szCs w:val="24"/>
        </w:rPr>
        <w:t>证明材料二：</w:t>
      </w:r>
      <w:r>
        <w:rPr>
          <w:rFonts w:hint="eastAsia" w:ascii="宋体" w:hAnsi="宋体"/>
          <w:sz w:val="24"/>
          <w:szCs w:val="24"/>
        </w:rPr>
        <w:t>上表中所列发票复印件</w:t>
      </w:r>
    </w:p>
    <w:p w14:paraId="171A15CB">
      <w:pPr>
        <w:spacing w:line="360" w:lineRule="exact"/>
        <w:jc w:val="left"/>
        <w:rPr>
          <w:rFonts w:hint="eastAsia" w:ascii="楷体" w:hAnsi="楷体" w:eastAsia="楷体" w:cs="仿宋_GB2312"/>
          <w:bCs/>
          <w:kern w:val="0"/>
          <w:szCs w:val="21"/>
        </w:rPr>
      </w:pPr>
      <w:r>
        <w:rPr>
          <w:rFonts w:hint="eastAsia" w:ascii="楷体" w:hAnsi="楷体" w:eastAsia="楷体" w:cs="仿宋_GB2312"/>
          <w:bCs/>
          <w:kern w:val="0"/>
          <w:szCs w:val="21"/>
        </w:rPr>
        <w:t>注：发票须按上表序号进行编号和排序，发票内容应清晰。</w:t>
      </w:r>
    </w:p>
    <w:p w14:paraId="5EC2DB32">
      <w:pPr>
        <w:spacing w:line="360" w:lineRule="exact"/>
        <w:jc w:val="left"/>
        <w:rPr>
          <w:rFonts w:hint="eastAsia" w:ascii="楷体" w:hAnsi="楷体" w:eastAsia="楷体" w:cs="仿宋_GB2312"/>
          <w:bCs/>
          <w:kern w:val="0"/>
          <w:szCs w:val="21"/>
        </w:rPr>
      </w:pPr>
    </w:p>
    <w:p w14:paraId="3C2110B4">
      <w:pPr>
        <w:pStyle w:val="18"/>
        <w:ind w:firstLine="0" w:firstLineChars="0"/>
        <w:jc w:val="left"/>
        <w:rPr>
          <w:rFonts w:ascii="等线" w:hAnsi="等线" w:eastAsia="等线" w:cs="等线"/>
          <w:sz w:val="24"/>
          <w:szCs w:val="24"/>
        </w:rPr>
      </w:pPr>
      <w:r>
        <w:rPr>
          <w:rFonts w:hint="eastAsia" w:ascii="等线" w:hAnsi="等线" w:eastAsia="等线" w:cs="等线"/>
          <w:sz w:val="24"/>
          <w:szCs w:val="24"/>
        </w:rPr>
        <w:t>（截图）</w:t>
      </w:r>
    </w:p>
    <w:p w14:paraId="745FEDD2">
      <w:pPr>
        <w:spacing w:line="360" w:lineRule="exact"/>
        <w:jc w:val="left"/>
        <w:rPr>
          <w:rFonts w:hint="eastAsia" w:ascii="楷体" w:hAnsi="楷体" w:eastAsia="楷体" w:cs="仿宋_GB2312"/>
          <w:bCs/>
          <w:kern w:val="0"/>
          <w:szCs w:val="21"/>
        </w:rPr>
      </w:pPr>
    </w:p>
    <w:p w14:paraId="1F337745">
      <w:pPr>
        <w:spacing w:line="360" w:lineRule="exact"/>
        <w:jc w:val="left"/>
        <w:rPr>
          <w:rFonts w:hint="eastAsia" w:ascii="楷体" w:hAnsi="楷体" w:eastAsia="楷体" w:cs="仿宋_GB2312"/>
          <w:bCs/>
          <w:kern w:val="0"/>
          <w:szCs w:val="21"/>
        </w:rPr>
      </w:pPr>
    </w:p>
    <w:p w14:paraId="14734DCA">
      <w:pPr>
        <w:spacing w:line="360" w:lineRule="exact"/>
        <w:jc w:val="left"/>
        <w:rPr>
          <w:rFonts w:hint="eastAsia" w:ascii="楷体" w:hAnsi="楷体" w:eastAsia="楷体" w:cs="仿宋_GB2312"/>
          <w:bCs/>
          <w:kern w:val="0"/>
          <w:szCs w:val="21"/>
        </w:rPr>
      </w:pPr>
    </w:p>
    <w:p w14:paraId="267BE8F2">
      <w:pPr>
        <w:spacing w:line="360" w:lineRule="exact"/>
        <w:jc w:val="left"/>
        <w:rPr>
          <w:rFonts w:hint="eastAsia" w:ascii="楷体" w:hAnsi="楷体" w:eastAsia="楷体" w:cs="仿宋_GB2312"/>
          <w:bCs/>
          <w:kern w:val="0"/>
          <w:szCs w:val="21"/>
        </w:rPr>
      </w:pPr>
    </w:p>
    <w:p w14:paraId="7AA445FB">
      <w:pPr>
        <w:spacing w:line="360" w:lineRule="exact"/>
        <w:jc w:val="left"/>
        <w:rPr>
          <w:rFonts w:hint="eastAsia" w:ascii="楷体" w:hAnsi="楷体" w:eastAsia="楷体" w:cs="仿宋_GB2312"/>
          <w:bCs/>
          <w:kern w:val="0"/>
          <w:szCs w:val="21"/>
        </w:rPr>
      </w:pPr>
    </w:p>
    <w:p w14:paraId="0B1DA59F">
      <w:pPr>
        <w:spacing w:line="360" w:lineRule="exact"/>
        <w:jc w:val="left"/>
        <w:rPr>
          <w:rFonts w:hint="eastAsia" w:ascii="楷体" w:hAnsi="楷体" w:eastAsia="楷体" w:cs="仿宋_GB2312"/>
          <w:bCs/>
          <w:kern w:val="0"/>
          <w:szCs w:val="21"/>
        </w:rPr>
      </w:pPr>
    </w:p>
    <w:p w14:paraId="0B678CEC">
      <w:pPr>
        <w:rPr>
          <w:rFonts w:hint="eastAsia" w:ascii="宋体" w:hAnsi="宋体"/>
          <w:sz w:val="24"/>
          <w:szCs w:val="24"/>
        </w:rPr>
      </w:pPr>
    </w:p>
    <w:p w14:paraId="1E95EA24">
      <w:pPr>
        <w:rPr>
          <w:rFonts w:hint="eastAsia" w:ascii="宋体" w:hAnsi="宋体"/>
          <w:sz w:val="24"/>
          <w:szCs w:val="24"/>
        </w:rPr>
      </w:pPr>
      <w:r>
        <w:rPr>
          <w:rFonts w:hint="eastAsia" w:ascii="宋体" w:hAnsi="宋体"/>
          <w:sz w:val="24"/>
          <w:szCs w:val="24"/>
        </w:rPr>
        <w:t>3、</w:t>
      </w:r>
      <w:r>
        <w:rPr>
          <w:rFonts w:hint="eastAsia"/>
          <w:sz w:val="24"/>
          <w:szCs w:val="24"/>
        </w:rPr>
        <w:t>证明材料三：</w:t>
      </w:r>
      <w:r>
        <w:rPr>
          <w:rFonts w:hint="eastAsia" w:ascii="宋体" w:hAnsi="宋体"/>
          <w:sz w:val="24"/>
          <w:szCs w:val="24"/>
        </w:rPr>
        <w:t>上表中所列合同</w:t>
      </w:r>
    </w:p>
    <w:p w14:paraId="78442797">
      <w:pPr>
        <w:spacing w:line="360" w:lineRule="exact"/>
        <w:jc w:val="left"/>
        <w:rPr>
          <w:rFonts w:hint="eastAsia" w:ascii="楷体" w:hAnsi="楷体" w:eastAsia="楷体" w:cs="仿宋_GB2312"/>
          <w:bCs/>
          <w:kern w:val="0"/>
          <w:szCs w:val="21"/>
        </w:rPr>
      </w:pPr>
      <w:r>
        <w:rPr>
          <w:rFonts w:hint="eastAsia" w:ascii="楷体" w:hAnsi="楷体" w:eastAsia="楷体" w:cs="仿宋_GB2312"/>
          <w:bCs/>
          <w:kern w:val="0"/>
          <w:szCs w:val="21"/>
        </w:rPr>
        <w:t>注：须按上表顺序，对涉及的合同进行编号、排序，每份合同须提供</w:t>
      </w:r>
      <w:r>
        <w:rPr>
          <w:rFonts w:ascii="楷体" w:hAnsi="楷体" w:eastAsia="楷体" w:cs="仿宋_GB2312"/>
          <w:bCs/>
          <w:kern w:val="0"/>
          <w:szCs w:val="21"/>
        </w:rPr>
        <w:t>封面、盖章落款页、合同金额和收费标准页、服务内容页</w:t>
      </w:r>
      <w:r>
        <w:rPr>
          <w:rFonts w:hint="eastAsia" w:ascii="楷体" w:hAnsi="楷体" w:eastAsia="楷体" w:cs="仿宋_GB2312"/>
          <w:bCs/>
          <w:kern w:val="0"/>
          <w:szCs w:val="21"/>
        </w:rPr>
        <w:t>。</w:t>
      </w:r>
    </w:p>
    <w:p w14:paraId="69AFB4C1">
      <w:pPr>
        <w:spacing w:line="240" w:lineRule="auto"/>
        <w:jc w:val="left"/>
        <w:rPr>
          <w:rFonts w:hint="eastAsia" w:asciiTheme="minorHAnsi" w:hAnsiTheme="minorHAnsi" w:eastAsiaTheme="minorEastAsia"/>
          <w:sz w:val="24"/>
          <w:szCs w:val="24"/>
        </w:rPr>
      </w:pPr>
      <w:r>
        <w:rPr>
          <w:rFonts w:hint="eastAsia" w:asciiTheme="minorHAnsi" w:hAnsiTheme="minorHAnsi" w:eastAsiaTheme="minorEastAsia"/>
          <w:sz w:val="24"/>
          <w:szCs w:val="24"/>
        </w:rPr>
        <w:t>（1）合同一</w:t>
      </w:r>
    </w:p>
    <w:p w14:paraId="4A1B612D">
      <w:pPr>
        <w:pStyle w:val="18"/>
        <w:ind w:firstLine="0" w:firstLineChars="0"/>
        <w:jc w:val="left"/>
        <w:rPr>
          <w:rFonts w:ascii="等线" w:hAnsi="等线" w:eastAsia="等线" w:cs="等线"/>
          <w:sz w:val="24"/>
          <w:szCs w:val="24"/>
        </w:rPr>
      </w:pPr>
      <w:r>
        <w:rPr>
          <w:rFonts w:hint="eastAsia" w:ascii="等线" w:hAnsi="等线" w:eastAsia="等线" w:cs="等线"/>
          <w:sz w:val="24"/>
          <w:szCs w:val="24"/>
        </w:rPr>
        <w:t>（截图）</w:t>
      </w:r>
    </w:p>
    <w:p w14:paraId="14B63558">
      <w:pPr>
        <w:spacing w:line="360" w:lineRule="exact"/>
        <w:jc w:val="left"/>
        <w:rPr>
          <w:rFonts w:hint="eastAsia" w:ascii="仿宋" w:hAnsi="仿宋" w:eastAsia="仿宋"/>
          <w:sz w:val="24"/>
          <w:szCs w:val="24"/>
        </w:rPr>
      </w:pPr>
    </w:p>
    <w:p w14:paraId="2D2933A8">
      <w:pPr>
        <w:spacing w:line="360" w:lineRule="exact"/>
        <w:jc w:val="left"/>
        <w:rPr>
          <w:rFonts w:hint="eastAsia" w:ascii="仿宋" w:hAnsi="仿宋" w:eastAsia="仿宋"/>
          <w:sz w:val="24"/>
          <w:szCs w:val="24"/>
        </w:rPr>
      </w:pPr>
    </w:p>
    <w:p w14:paraId="20AF80D6">
      <w:pPr>
        <w:spacing w:line="360" w:lineRule="exact"/>
        <w:jc w:val="left"/>
        <w:rPr>
          <w:rFonts w:hint="eastAsia" w:ascii="仿宋" w:hAnsi="仿宋" w:eastAsia="仿宋"/>
          <w:sz w:val="24"/>
          <w:szCs w:val="24"/>
        </w:rPr>
      </w:pPr>
    </w:p>
    <w:p w14:paraId="07EE4C31">
      <w:pPr>
        <w:spacing w:line="360" w:lineRule="exact"/>
        <w:jc w:val="left"/>
        <w:rPr>
          <w:rFonts w:hint="eastAsia" w:ascii="仿宋" w:hAnsi="仿宋" w:eastAsia="仿宋"/>
          <w:sz w:val="24"/>
          <w:szCs w:val="24"/>
        </w:rPr>
      </w:pPr>
    </w:p>
    <w:p w14:paraId="5BED9AFD">
      <w:pPr>
        <w:spacing w:line="240" w:lineRule="auto"/>
        <w:jc w:val="left"/>
        <w:rPr>
          <w:rFonts w:hint="eastAsia" w:asciiTheme="minorHAnsi" w:hAnsiTheme="minorHAnsi" w:eastAsiaTheme="minorEastAsia"/>
          <w:sz w:val="24"/>
          <w:szCs w:val="24"/>
        </w:rPr>
      </w:pPr>
      <w:r>
        <w:rPr>
          <w:rFonts w:hint="eastAsia" w:asciiTheme="minorHAnsi" w:hAnsiTheme="minorHAnsi" w:eastAsiaTheme="minorEastAsia"/>
          <w:sz w:val="24"/>
          <w:szCs w:val="24"/>
        </w:rPr>
        <w:t>（2）合同二</w:t>
      </w:r>
    </w:p>
    <w:p w14:paraId="22B33887">
      <w:pPr>
        <w:pStyle w:val="18"/>
        <w:ind w:firstLine="0" w:firstLineChars="0"/>
        <w:jc w:val="left"/>
        <w:rPr>
          <w:rFonts w:ascii="等线" w:hAnsi="等线" w:eastAsia="等线" w:cs="等线"/>
          <w:sz w:val="24"/>
          <w:szCs w:val="24"/>
        </w:rPr>
      </w:pPr>
      <w:r>
        <w:rPr>
          <w:rFonts w:hint="eastAsia" w:ascii="等线" w:hAnsi="等线" w:eastAsia="等线" w:cs="等线"/>
          <w:sz w:val="24"/>
          <w:szCs w:val="24"/>
        </w:rPr>
        <w:t>（截图）</w:t>
      </w:r>
    </w:p>
    <w:p w14:paraId="455FB5AD">
      <w:pPr>
        <w:spacing w:line="360" w:lineRule="exact"/>
        <w:jc w:val="left"/>
        <w:rPr>
          <w:rFonts w:hint="eastAsia" w:ascii="仿宋" w:hAnsi="仿宋" w:eastAsia="仿宋"/>
          <w:sz w:val="24"/>
          <w:szCs w:val="24"/>
        </w:rPr>
      </w:pPr>
    </w:p>
    <w:p w14:paraId="03C9788E">
      <w:pPr>
        <w:spacing w:line="360" w:lineRule="exact"/>
        <w:jc w:val="left"/>
        <w:rPr>
          <w:rFonts w:hint="eastAsia" w:ascii="仿宋" w:hAnsi="仿宋" w:eastAsia="仿宋"/>
          <w:sz w:val="24"/>
          <w:szCs w:val="24"/>
        </w:rPr>
      </w:pPr>
    </w:p>
    <w:p w14:paraId="632296BB">
      <w:pPr>
        <w:spacing w:line="360" w:lineRule="exact"/>
        <w:jc w:val="left"/>
        <w:rPr>
          <w:rFonts w:hint="eastAsia" w:ascii="宋体" w:hAnsi="宋体"/>
          <w:sz w:val="24"/>
          <w:szCs w:val="24"/>
        </w:rPr>
      </w:pPr>
    </w:p>
    <w:p w14:paraId="40FD7826">
      <w:pPr>
        <w:spacing w:line="360" w:lineRule="exact"/>
        <w:jc w:val="left"/>
        <w:rPr>
          <w:rFonts w:hint="eastAsia" w:ascii="宋体" w:hAnsi="宋体"/>
          <w:sz w:val="24"/>
          <w:szCs w:val="24"/>
        </w:rPr>
      </w:pPr>
    </w:p>
    <w:p w14:paraId="56F71914">
      <w:pPr>
        <w:spacing w:line="360" w:lineRule="exact"/>
        <w:jc w:val="left"/>
        <w:rPr>
          <w:rFonts w:hint="eastAsia" w:ascii="宋体" w:hAnsi="宋体"/>
          <w:sz w:val="24"/>
          <w:szCs w:val="24"/>
        </w:rPr>
      </w:pPr>
    </w:p>
    <w:p w14:paraId="6089F4D9">
      <w:pPr>
        <w:spacing w:line="360" w:lineRule="exact"/>
        <w:jc w:val="left"/>
        <w:rPr>
          <w:rFonts w:hint="eastAsia" w:ascii="宋体" w:hAnsi="宋体"/>
          <w:sz w:val="24"/>
          <w:szCs w:val="24"/>
        </w:rPr>
      </w:pPr>
    </w:p>
    <w:p w14:paraId="278307D8">
      <w:pPr>
        <w:spacing w:line="360" w:lineRule="exact"/>
        <w:jc w:val="left"/>
        <w:rPr>
          <w:rFonts w:hint="eastAsia" w:ascii="宋体" w:hAnsi="宋体"/>
          <w:sz w:val="24"/>
          <w:szCs w:val="24"/>
        </w:rPr>
      </w:pPr>
    </w:p>
    <w:p w14:paraId="68D0A93B">
      <w:pPr>
        <w:spacing w:line="360" w:lineRule="exact"/>
        <w:jc w:val="left"/>
        <w:rPr>
          <w:rFonts w:hint="eastAsia" w:ascii="宋体" w:hAnsi="宋体"/>
          <w:sz w:val="24"/>
          <w:szCs w:val="24"/>
        </w:rPr>
      </w:pPr>
    </w:p>
    <w:p w14:paraId="27F92C61">
      <w:pPr>
        <w:spacing w:line="360" w:lineRule="exact"/>
        <w:jc w:val="left"/>
        <w:rPr>
          <w:rFonts w:hint="eastAsia" w:ascii="宋体" w:hAnsi="宋体"/>
          <w:sz w:val="24"/>
          <w:szCs w:val="24"/>
        </w:rPr>
      </w:pPr>
    </w:p>
    <w:p w14:paraId="1D2846F4">
      <w:pPr>
        <w:spacing w:line="360" w:lineRule="exact"/>
        <w:jc w:val="left"/>
        <w:rPr>
          <w:rFonts w:hint="eastAsia" w:ascii="宋体" w:hAnsi="宋体"/>
          <w:sz w:val="24"/>
          <w:szCs w:val="24"/>
        </w:rPr>
      </w:pPr>
    </w:p>
    <w:p w14:paraId="2D36BD95">
      <w:pPr>
        <w:spacing w:line="360" w:lineRule="exact"/>
        <w:jc w:val="left"/>
        <w:rPr>
          <w:rFonts w:hint="eastAsia" w:ascii="宋体" w:hAnsi="宋体"/>
          <w:sz w:val="24"/>
          <w:szCs w:val="24"/>
        </w:rPr>
      </w:pPr>
    </w:p>
    <w:p w14:paraId="2813C6C9">
      <w:pPr>
        <w:spacing w:line="360" w:lineRule="exact"/>
        <w:jc w:val="left"/>
        <w:rPr>
          <w:rFonts w:hint="eastAsia" w:ascii="宋体" w:hAnsi="宋体"/>
          <w:sz w:val="24"/>
          <w:szCs w:val="24"/>
        </w:rPr>
      </w:pPr>
    </w:p>
    <w:p w14:paraId="19BDD5B4">
      <w:pPr>
        <w:spacing w:line="360" w:lineRule="exact"/>
        <w:jc w:val="left"/>
        <w:rPr>
          <w:rFonts w:hint="eastAsia" w:ascii="宋体" w:hAnsi="宋体"/>
          <w:sz w:val="24"/>
          <w:szCs w:val="24"/>
        </w:rPr>
      </w:pPr>
    </w:p>
    <w:p w14:paraId="22BC1536">
      <w:pPr>
        <w:spacing w:line="360" w:lineRule="exact"/>
        <w:jc w:val="left"/>
        <w:rPr>
          <w:rFonts w:hint="eastAsia" w:ascii="宋体" w:hAnsi="宋体"/>
          <w:sz w:val="24"/>
          <w:szCs w:val="24"/>
        </w:rPr>
      </w:pPr>
    </w:p>
    <w:p w14:paraId="248682A6">
      <w:pPr>
        <w:spacing w:line="360" w:lineRule="exact"/>
        <w:jc w:val="left"/>
        <w:rPr>
          <w:rFonts w:hint="eastAsia" w:ascii="宋体" w:hAnsi="宋体"/>
          <w:sz w:val="24"/>
          <w:szCs w:val="24"/>
        </w:rPr>
      </w:pPr>
    </w:p>
    <w:p w14:paraId="574EDF76">
      <w:pPr>
        <w:spacing w:line="360" w:lineRule="exact"/>
        <w:jc w:val="left"/>
        <w:rPr>
          <w:rFonts w:hint="eastAsia" w:ascii="宋体" w:hAnsi="宋体"/>
          <w:sz w:val="24"/>
          <w:szCs w:val="24"/>
        </w:rPr>
      </w:pPr>
    </w:p>
    <w:p w14:paraId="07DFA4D0">
      <w:pPr>
        <w:spacing w:line="360" w:lineRule="exact"/>
        <w:jc w:val="left"/>
        <w:rPr>
          <w:rFonts w:hint="eastAsia" w:ascii="宋体" w:hAnsi="宋体"/>
          <w:sz w:val="24"/>
          <w:szCs w:val="24"/>
        </w:rPr>
      </w:pPr>
    </w:p>
    <w:p w14:paraId="29C2651A">
      <w:pPr>
        <w:spacing w:line="360" w:lineRule="exact"/>
        <w:jc w:val="left"/>
        <w:rPr>
          <w:rFonts w:hint="eastAsia" w:ascii="宋体" w:hAnsi="宋体"/>
          <w:sz w:val="24"/>
          <w:szCs w:val="24"/>
        </w:rPr>
      </w:pPr>
    </w:p>
    <w:p w14:paraId="63CD7198">
      <w:pPr>
        <w:rPr>
          <w:rFonts w:hint="eastAsia" w:ascii="仿宋" w:hAnsi="仿宋" w:eastAsia="仿宋"/>
          <w:sz w:val="24"/>
          <w:szCs w:val="28"/>
        </w:rPr>
      </w:pPr>
      <w:r>
        <w:rPr>
          <w:rFonts w:hint="eastAsia" w:ascii="仿宋" w:hAnsi="仿宋" w:eastAsia="仿宋"/>
          <w:sz w:val="24"/>
          <w:szCs w:val="28"/>
        </w:rPr>
        <w:br w:type="page"/>
      </w:r>
    </w:p>
    <w:p w14:paraId="5B8BB746">
      <w:pPr>
        <w:numPr>
          <w:ilvl w:val="255"/>
          <w:numId w:val="0"/>
        </w:numPr>
        <w:jc w:val="left"/>
        <w:rPr>
          <w:rFonts w:hint="eastAsia" w:ascii="楷体" w:hAnsi="楷体" w:eastAsia="楷体" w:cs="仿宋_GB2312"/>
          <w:kern w:val="0"/>
          <w:sz w:val="24"/>
          <w:szCs w:val="24"/>
        </w:rPr>
      </w:pPr>
      <w:r>
        <w:rPr>
          <w:rFonts w:hint="eastAsia"/>
          <w:b/>
          <w:bCs/>
          <w:kern w:val="44"/>
          <w:sz w:val="32"/>
          <w:szCs w:val="32"/>
          <w:lang w:val="en-US" w:eastAsia="zh-CN"/>
        </w:rPr>
        <w:t>四</w:t>
      </w:r>
      <w:r>
        <w:rPr>
          <w:rFonts w:hint="eastAsia"/>
          <w:b/>
          <w:bCs/>
          <w:kern w:val="44"/>
          <w:sz w:val="32"/>
          <w:szCs w:val="32"/>
        </w:rPr>
        <w:t>、</w:t>
      </w:r>
      <w:bookmarkStart w:id="7" w:name="_Toc19776"/>
      <w:r>
        <w:rPr>
          <w:rFonts w:hint="eastAsia"/>
          <w:b/>
          <w:bCs/>
          <w:kern w:val="44"/>
          <w:sz w:val="32"/>
          <w:szCs w:val="32"/>
        </w:rPr>
        <w:t>管理能力</w:t>
      </w:r>
      <w:r>
        <w:rPr>
          <w:rFonts w:hint="eastAsia"/>
          <w:sz w:val="32"/>
          <w:szCs w:val="32"/>
        </w:rPr>
        <w:br w:type="textWrapping"/>
      </w:r>
      <w:r>
        <w:rPr>
          <w:rFonts w:hint="eastAsia"/>
          <w:b/>
          <w:bCs/>
          <w:kern w:val="44"/>
          <w:sz w:val="28"/>
          <w:szCs w:val="28"/>
          <w:lang w:val="en-US" w:eastAsia="zh-CN"/>
        </w:rPr>
        <w:t>4</w:t>
      </w:r>
      <w:r>
        <w:rPr>
          <w:rFonts w:hint="eastAsia"/>
          <w:b/>
          <w:bCs/>
          <w:kern w:val="44"/>
          <w:sz w:val="28"/>
          <w:szCs w:val="28"/>
        </w:rPr>
        <w:t>.1负责人资历</w:t>
      </w:r>
      <w:r>
        <w:rPr>
          <w:rFonts w:hint="eastAsia"/>
          <w:sz w:val="32"/>
          <w:szCs w:val="32"/>
        </w:rPr>
        <w:br w:type="textWrapping"/>
      </w:r>
      <w:r>
        <w:rPr>
          <w:rFonts w:hint="eastAsia"/>
          <w:sz w:val="24"/>
          <w:szCs w:val="24"/>
        </w:rPr>
        <w:t>（一）能力要求：</w:t>
      </w:r>
      <w:r>
        <w:rPr>
          <w:rFonts w:hint="eastAsia" w:ascii="仿宋" w:hAnsi="仿宋" w:eastAsia="仿宋"/>
          <w:sz w:val="24"/>
          <w:szCs w:val="24"/>
          <w:u w:val="single"/>
        </w:rPr>
        <w:t>企业的主要负责人或技术负责人参加过软件造价评估相关技术培训并成绩合格，从事软件造价评估服务的经历不少于3年</w:t>
      </w:r>
      <w:r>
        <w:rPr>
          <w:rFonts w:hint="eastAsia" w:ascii="仿宋" w:hAnsi="仿宋" w:eastAsia="仿宋"/>
          <w:sz w:val="24"/>
          <w:szCs w:val="24"/>
        </w:rPr>
        <w:t>。</w:t>
      </w:r>
    </w:p>
    <w:p w14:paraId="1A02D737">
      <w:pPr>
        <w:spacing w:line="360" w:lineRule="auto"/>
        <w:jc w:val="left"/>
        <w:rPr>
          <w:rFonts w:hint="eastAsia" w:ascii="仿宋" w:hAnsi="仿宋" w:eastAsia="仿宋"/>
          <w:sz w:val="24"/>
          <w:szCs w:val="24"/>
          <w:u w:val="single"/>
        </w:rPr>
      </w:pPr>
      <w:r>
        <w:rPr>
          <w:rFonts w:hint="eastAsia"/>
          <w:sz w:val="24"/>
          <w:szCs w:val="24"/>
        </w:rPr>
        <w:t>（二）符合性陈述：</w:t>
      </w:r>
      <w:r>
        <w:rPr>
          <w:rFonts w:hint="eastAsia" w:ascii="仿宋" w:hAnsi="仿宋" w:eastAsia="仿宋"/>
          <w:sz w:val="24"/>
          <w:szCs w:val="24"/>
          <w:u w:val="single"/>
        </w:rPr>
        <w:t xml:space="preserve">XXX是本单位主管负责人/技术负责人，他/她于XX年XX月XX日参加过XX单位组织的XXX培训，成绩合格并获得证书，证书编号为XXXX；他/她从事软件造价评估服务的经历共XX年 </w:t>
      </w:r>
    </w:p>
    <w:p w14:paraId="7A072A33">
      <w:pPr>
        <w:spacing w:line="360" w:lineRule="auto"/>
        <w:ind w:left="240" w:hanging="240" w:hangingChars="100"/>
        <w:jc w:val="left"/>
        <w:rPr>
          <w:rFonts w:hint="eastAsia" w:ascii="仿宋" w:hAnsi="仿宋" w:eastAsia="仿宋"/>
          <w:sz w:val="24"/>
          <w:szCs w:val="24"/>
        </w:rPr>
      </w:pPr>
      <w:r>
        <w:rPr>
          <w:rFonts w:hint="eastAsia"/>
          <w:sz w:val="24"/>
          <w:szCs w:val="32"/>
        </w:rPr>
        <w:t>（三）证明材料名称：</w:t>
      </w:r>
      <w:r>
        <w:rPr>
          <w:rFonts w:hint="eastAsia" w:ascii="仿宋" w:hAnsi="仿宋" w:eastAsia="仿宋"/>
          <w:sz w:val="24"/>
          <w:szCs w:val="24"/>
        </w:rPr>
        <w:t>☑ 负责人身份证</w:t>
      </w:r>
      <w:r>
        <w:rPr>
          <w:rStyle w:val="15"/>
          <w:rFonts w:hint="eastAsia" w:ascii="仿宋" w:hAnsi="仿宋" w:eastAsia="仿宋"/>
          <w:sz w:val="24"/>
          <w:szCs w:val="24"/>
        </w:rPr>
        <w:t xml:space="preserve"> </w:t>
      </w:r>
      <w:r>
        <w:rPr>
          <w:rFonts w:hint="eastAsia" w:ascii="仿宋" w:hAnsi="仿宋" w:eastAsia="仿宋"/>
          <w:sz w:val="24"/>
          <w:szCs w:val="24"/>
        </w:rPr>
        <w:t xml:space="preserve"> ☑ 培训证书  ☑ 从业经历和年限证明材料</w:t>
      </w:r>
    </w:p>
    <w:bookmarkEnd w:id="6"/>
    <w:bookmarkEnd w:id="7"/>
    <w:p w14:paraId="7FEAE2D4">
      <w:pPr>
        <w:rPr>
          <w:rFonts w:hint="eastAsia"/>
          <w:sz w:val="24"/>
          <w:szCs w:val="24"/>
          <w:u w:val="single"/>
        </w:rPr>
      </w:pPr>
      <w:r>
        <w:rPr>
          <w:rFonts w:hint="eastAsia"/>
          <w:sz w:val="24"/>
          <w:szCs w:val="28"/>
        </w:rPr>
        <w:t>（四）证明材料：</w:t>
      </w:r>
    </w:p>
    <w:p w14:paraId="710CEC67">
      <w:pPr>
        <w:jc w:val="left"/>
        <w:rPr>
          <w:rFonts w:hint="eastAsia" w:ascii="楷体" w:hAnsi="楷体" w:eastAsia="楷体"/>
          <w:szCs w:val="21"/>
        </w:rPr>
      </w:pPr>
      <w:r>
        <w:rPr>
          <w:rFonts w:hint="eastAsia" w:ascii="楷体" w:hAnsi="楷体" w:eastAsia="楷体"/>
          <w:szCs w:val="21"/>
        </w:rPr>
        <w:t>注：</w:t>
      </w:r>
    </w:p>
    <w:p w14:paraId="17D62255">
      <w:pPr>
        <w:ind w:firstLine="420" w:firstLineChars="200"/>
        <w:jc w:val="left"/>
        <w:rPr>
          <w:rFonts w:hint="eastAsia" w:ascii="楷体" w:hAnsi="楷体" w:eastAsia="楷体"/>
          <w:szCs w:val="21"/>
        </w:rPr>
      </w:pPr>
      <w:r>
        <w:rPr>
          <w:rFonts w:hint="eastAsia" w:ascii="楷体" w:hAnsi="楷体" w:eastAsia="楷体"/>
          <w:szCs w:val="21"/>
        </w:rPr>
        <w:t>1.主管负责人：指申请单位副职及以上负责软件造价评估业务的主管领导；</w:t>
      </w:r>
    </w:p>
    <w:p w14:paraId="0CEFD48C">
      <w:pPr>
        <w:ind w:left="420" w:leftChars="200"/>
        <w:jc w:val="left"/>
        <w:rPr>
          <w:rFonts w:hint="eastAsia" w:ascii="楷体" w:hAnsi="楷体" w:eastAsia="楷体"/>
          <w:szCs w:val="21"/>
        </w:rPr>
      </w:pPr>
      <w:r>
        <w:rPr>
          <w:rFonts w:hint="eastAsia" w:ascii="楷体" w:hAnsi="楷体" w:eastAsia="楷体"/>
          <w:szCs w:val="21"/>
        </w:rPr>
        <w:t>2.从业经历和年限证明材料：包括但不限于跟客户签署的服务合同中的项目成员，针对软件造价评估服务的客户表扬信（有负责人名字）、客户的验收报告（有负责人名字）、外部会议的培训、演讲证明、公开发布的书籍、标准、研究课题的署名等。</w:t>
      </w:r>
    </w:p>
    <w:p w14:paraId="67B9C524">
      <w:pPr>
        <w:jc w:val="left"/>
        <w:rPr>
          <w:rFonts w:hint="eastAsia" w:ascii="等线" w:hAnsi="等线" w:eastAsia="等线" w:cs="等线"/>
          <w:szCs w:val="21"/>
        </w:rPr>
      </w:pPr>
    </w:p>
    <w:p w14:paraId="5CCCDE74">
      <w:pPr>
        <w:jc w:val="left"/>
        <w:rPr>
          <w:rFonts w:hint="eastAsia"/>
          <w:sz w:val="24"/>
          <w:szCs w:val="28"/>
        </w:rPr>
      </w:pPr>
      <w:r>
        <w:rPr>
          <w:rFonts w:hint="eastAsia" w:ascii="等线" w:hAnsi="等线" w:eastAsia="等线" w:cs="等线"/>
          <w:sz w:val="24"/>
          <w:szCs w:val="24"/>
        </w:rPr>
        <w:t>1、</w:t>
      </w:r>
      <w:r>
        <w:rPr>
          <w:rFonts w:hint="eastAsia"/>
          <w:sz w:val="24"/>
          <w:szCs w:val="28"/>
        </w:rPr>
        <w:t>证明材料一：负责人身份证</w:t>
      </w:r>
    </w:p>
    <w:p w14:paraId="3A7EE2F4">
      <w:pPr>
        <w:jc w:val="left"/>
        <w:rPr>
          <w:rFonts w:hint="eastAsia"/>
          <w:sz w:val="24"/>
          <w:szCs w:val="28"/>
        </w:rPr>
      </w:pPr>
      <w:r>
        <w:rPr>
          <w:rFonts w:hint="eastAsia"/>
          <w:sz w:val="24"/>
          <w:szCs w:val="28"/>
        </w:rPr>
        <w:t>（截图）</w:t>
      </w:r>
    </w:p>
    <w:p w14:paraId="30D58A2D">
      <w:pPr>
        <w:jc w:val="left"/>
        <w:rPr>
          <w:rFonts w:hint="eastAsia"/>
          <w:sz w:val="24"/>
          <w:szCs w:val="28"/>
        </w:rPr>
      </w:pPr>
    </w:p>
    <w:p w14:paraId="0B22AA88">
      <w:pPr>
        <w:jc w:val="left"/>
        <w:rPr>
          <w:rFonts w:hint="eastAsia"/>
          <w:sz w:val="24"/>
          <w:szCs w:val="28"/>
        </w:rPr>
      </w:pPr>
    </w:p>
    <w:p w14:paraId="4BF4D023">
      <w:pPr>
        <w:numPr>
          <w:ilvl w:val="0"/>
          <w:numId w:val="3"/>
        </w:numPr>
        <w:jc w:val="left"/>
        <w:rPr>
          <w:rFonts w:hint="eastAsia"/>
          <w:sz w:val="24"/>
          <w:szCs w:val="28"/>
        </w:rPr>
      </w:pPr>
      <w:r>
        <w:rPr>
          <w:rFonts w:hint="eastAsia"/>
          <w:sz w:val="24"/>
          <w:szCs w:val="28"/>
        </w:rPr>
        <w:t>证明材料二：负责人培训证书</w:t>
      </w:r>
    </w:p>
    <w:p w14:paraId="09E1B96B">
      <w:pPr>
        <w:jc w:val="left"/>
        <w:rPr>
          <w:rFonts w:hint="eastAsia"/>
          <w:sz w:val="24"/>
          <w:szCs w:val="28"/>
        </w:rPr>
      </w:pPr>
      <w:r>
        <w:rPr>
          <w:rFonts w:hint="eastAsia"/>
          <w:sz w:val="24"/>
          <w:szCs w:val="28"/>
        </w:rPr>
        <w:t>（截图）</w:t>
      </w:r>
    </w:p>
    <w:p w14:paraId="3392E429">
      <w:pPr>
        <w:numPr>
          <w:ilvl w:val="255"/>
          <w:numId w:val="0"/>
        </w:numPr>
        <w:jc w:val="left"/>
        <w:rPr>
          <w:rFonts w:hint="eastAsia"/>
          <w:sz w:val="24"/>
          <w:szCs w:val="28"/>
        </w:rPr>
      </w:pPr>
    </w:p>
    <w:p w14:paraId="2547CBC4">
      <w:pPr>
        <w:numPr>
          <w:ilvl w:val="255"/>
          <w:numId w:val="0"/>
        </w:numPr>
        <w:jc w:val="left"/>
        <w:rPr>
          <w:rFonts w:hint="eastAsia"/>
          <w:sz w:val="24"/>
          <w:szCs w:val="28"/>
        </w:rPr>
      </w:pPr>
    </w:p>
    <w:p w14:paraId="4E60F3FF">
      <w:pPr>
        <w:numPr>
          <w:ilvl w:val="255"/>
          <w:numId w:val="0"/>
        </w:numPr>
        <w:jc w:val="left"/>
        <w:rPr>
          <w:rFonts w:hint="eastAsia"/>
          <w:sz w:val="24"/>
          <w:szCs w:val="28"/>
        </w:rPr>
      </w:pPr>
      <w:r>
        <w:rPr>
          <w:rFonts w:hint="eastAsia"/>
          <w:sz w:val="24"/>
          <w:szCs w:val="28"/>
        </w:rPr>
        <w:t>3、证明材料三：负责人从业经历和年限证明材料</w:t>
      </w:r>
    </w:p>
    <w:p w14:paraId="787D56A6">
      <w:pPr>
        <w:numPr>
          <w:ilvl w:val="255"/>
          <w:numId w:val="0"/>
        </w:numPr>
        <w:jc w:val="left"/>
        <w:rPr>
          <w:rFonts w:hint="eastAsia"/>
          <w:sz w:val="24"/>
          <w:szCs w:val="28"/>
        </w:rPr>
      </w:pPr>
      <w:r>
        <w:rPr>
          <w:rFonts w:hint="eastAsia"/>
          <w:sz w:val="24"/>
          <w:szCs w:val="28"/>
        </w:rPr>
        <w:t>（描述+截图）</w:t>
      </w:r>
    </w:p>
    <w:p w14:paraId="3E6FFF53">
      <w:pPr>
        <w:rPr>
          <w:rFonts w:hint="eastAsia" w:ascii="仿宋" w:hAnsi="仿宋" w:eastAsia="仿宋" w:cs="仿宋_GB2312"/>
          <w:bCs/>
          <w:kern w:val="0"/>
          <w:sz w:val="24"/>
          <w:szCs w:val="24"/>
        </w:rPr>
      </w:pPr>
      <w:r>
        <w:rPr>
          <w:rFonts w:hint="eastAsia" w:ascii="仿宋" w:hAnsi="仿宋" w:eastAsia="仿宋" w:cs="仿宋_GB2312"/>
          <w:bCs/>
          <w:kern w:val="0"/>
          <w:sz w:val="32"/>
          <w:szCs w:val="32"/>
        </w:rPr>
        <w:br w:type="page"/>
      </w:r>
    </w:p>
    <w:p w14:paraId="69A2E45F">
      <w:pPr>
        <w:numPr>
          <w:ilvl w:val="255"/>
          <w:numId w:val="0"/>
        </w:numPr>
        <w:jc w:val="left"/>
        <w:rPr>
          <w:rFonts w:hint="eastAsia" w:ascii="仿宋" w:hAnsi="仿宋" w:eastAsia="仿宋" w:cs="仿宋_GB2312"/>
          <w:bCs/>
          <w:kern w:val="0"/>
          <w:sz w:val="24"/>
          <w:szCs w:val="24"/>
        </w:rPr>
      </w:pPr>
      <w:r>
        <w:rPr>
          <w:rFonts w:hint="eastAsia"/>
          <w:b/>
          <w:bCs/>
          <w:kern w:val="44"/>
          <w:sz w:val="32"/>
          <w:szCs w:val="32"/>
          <w:lang w:val="en-US" w:eastAsia="zh-CN"/>
        </w:rPr>
        <w:t>五</w:t>
      </w:r>
      <w:r>
        <w:rPr>
          <w:rFonts w:hint="eastAsia"/>
          <w:b/>
          <w:bCs/>
          <w:kern w:val="44"/>
          <w:sz w:val="32"/>
          <w:szCs w:val="32"/>
        </w:rPr>
        <w:t>、人员能力</w:t>
      </w:r>
      <w:r>
        <w:rPr>
          <w:rFonts w:hint="eastAsia" w:ascii="仿宋" w:hAnsi="仿宋" w:eastAsia="仿宋" w:cs="仿宋_GB2312"/>
          <w:bCs/>
          <w:kern w:val="0"/>
          <w:sz w:val="24"/>
          <w:szCs w:val="24"/>
        </w:rPr>
        <w:br w:type="textWrapping"/>
      </w:r>
      <w:r>
        <w:rPr>
          <w:rFonts w:hint="eastAsia"/>
          <w:b/>
          <w:bCs/>
          <w:kern w:val="44"/>
          <w:sz w:val="28"/>
          <w:szCs w:val="28"/>
          <w:lang w:val="en-US" w:eastAsia="zh-CN"/>
        </w:rPr>
        <w:t>5</w:t>
      </w:r>
      <w:r>
        <w:rPr>
          <w:rFonts w:hint="eastAsia"/>
          <w:b/>
          <w:bCs/>
          <w:kern w:val="44"/>
          <w:sz w:val="28"/>
          <w:szCs w:val="28"/>
        </w:rPr>
        <w:t>.1造价师人数</w:t>
      </w:r>
    </w:p>
    <w:p w14:paraId="29200CD2">
      <w:pPr>
        <w:numPr>
          <w:ilvl w:val="255"/>
          <w:numId w:val="0"/>
        </w:numPr>
        <w:jc w:val="left"/>
        <w:rPr>
          <w:rFonts w:hint="eastAsia" w:ascii="仿宋" w:hAnsi="仿宋" w:eastAsia="仿宋" w:cs="仿宋"/>
          <w:sz w:val="24"/>
          <w:szCs w:val="24"/>
        </w:rPr>
      </w:pPr>
      <w:r>
        <w:rPr>
          <w:rFonts w:hint="eastAsia"/>
          <w:sz w:val="24"/>
          <w:szCs w:val="24"/>
        </w:rPr>
        <w:t>（一）能力要求：</w:t>
      </w:r>
      <w:r>
        <w:rPr>
          <w:rFonts w:hint="eastAsia" w:ascii="仿宋" w:hAnsi="仿宋" w:eastAsia="仿宋" w:cs="仿宋"/>
          <w:sz w:val="24"/>
          <w:szCs w:val="24"/>
          <w:u w:val="single"/>
        </w:rPr>
        <w:t>持有效软件工程造价师或高级软件工程造价师（含信息系统）证书人数不少于12人。</w:t>
      </w:r>
    </w:p>
    <w:p w14:paraId="4D9894E0">
      <w:pPr>
        <w:jc w:val="left"/>
        <w:rPr>
          <w:rFonts w:hint="eastAsia"/>
          <w:sz w:val="24"/>
          <w:szCs w:val="24"/>
        </w:rPr>
      </w:pPr>
      <w:r>
        <w:rPr>
          <w:rFonts w:hint="eastAsia"/>
          <w:sz w:val="24"/>
          <w:szCs w:val="24"/>
        </w:rPr>
        <w:t>（二）符合性陈述：</w:t>
      </w:r>
      <w:r>
        <w:rPr>
          <w:rFonts w:hint="eastAsia" w:ascii="仿宋" w:hAnsi="仿宋" w:eastAsia="仿宋" w:cs="仿宋"/>
          <w:sz w:val="24"/>
          <w:szCs w:val="24"/>
          <w:u w:val="single"/>
        </w:rPr>
        <w:t>本单位有软件工程造价师证书     人，其中高级软件工程造价师（含信息系统）证书     人</w:t>
      </w:r>
      <w:r>
        <w:rPr>
          <w:rFonts w:hint="eastAsia" w:ascii="仿宋" w:hAnsi="仿宋" w:eastAsia="仿宋" w:cs="仿宋"/>
          <w:sz w:val="24"/>
          <w:szCs w:val="24"/>
        </w:rPr>
        <w:t>。</w:t>
      </w:r>
    </w:p>
    <w:p w14:paraId="7194453E">
      <w:pPr>
        <w:spacing w:after="102" w:afterLines="33"/>
        <w:ind w:left="2400" w:hanging="2400" w:hangingChars="1000"/>
        <w:jc w:val="left"/>
        <w:rPr>
          <w:rFonts w:hint="eastAsia" w:ascii="仿宋" w:hAnsi="仿宋" w:eastAsia="仿宋" w:cs="仿宋"/>
          <w:sz w:val="24"/>
          <w:szCs w:val="24"/>
        </w:rPr>
      </w:pPr>
      <w:r>
        <w:rPr>
          <w:rFonts w:hint="eastAsia"/>
          <w:sz w:val="24"/>
          <w:szCs w:val="24"/>
        </w:rPr>
        <w:t>（三）证明材料名称：</w:t>
      </w:r>
      <w:bookmarkStart w:id="8" w:name="_Toc27936"/>
      <w:r>
        <w:rPr>
          <w:rFonts w:hint="eastAsia" w:ascii="仿宋" w:hAnsi="仿宋" w:eastAsia="仿宋" w:cs="仿宋"/>
          <w:sz w:val="24"/>
          <w:szCs w:val="24"/>
        </w:rPr>
        <w:t>☑ 有效身份证件</w:t>
      </w:r>
      <w:r>
        <w:rPr>
          <w:rFonts w:hint="eastAsia" w:ascii="仿宋" w:hAnsi="仿宋" w:eastAsia="仿宋" w:cs="仿宋"/>
          <w:sz w:val="24"/>
          <w:szCs w:val="24"/>
        </w:rPr>
        <w:br w:type="textWrapping"/>
      </w:r>
      <w:r>
        <w:rPr>
          <w:rFonts w:hint="eastAsia" w:ascii="仿宋" w:hAnsi="仿宋" w:eastAsia="仿宋" w:cs="仿宋"/>
          <w:sz w:val="24"/>
          <w:szCs w:val="24"/>
        </w:rPr>
        <w:t>☑ 有效软件工程造价师</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含高级</w:t>
      </w:r>
      <w:r>
        <w:rPr>
          <w:rFonts w:hint="eastAsia" w:ascii="仿宋" w:hAnsi="仿宋" w:eastAsia="仿宋" w:cs="仿宋"/>
          <w:sz w:val="24"/>
          <w:szCs w:val="24"/>
          <w:lang w:eastAsia="zh-CN"/>
        </w:rPr>
        <w:t>）</w:t>
      </w:r>
      <w:r>
        <w:rPr>
          <w:rFonts w:hint="eastAsia" w:ascii="仿宋" w:hAnsi="仿宋" w:eastAsia="仿宋" w:cs="仿宋"/>
          <w:sz w:val="24"/>
          <w:szCs w:val="24"/>
        </w:rPr>
        <w:t>证书</w:t>
      </w:r>
    </w:p>
    <w:p w14:paraId="60313CA1">
      <w:pPr>
        <w:spacing w:after="56" w:afterLines="18"/>
        <w:ind w:firstLine="2400" w:firstLineChars="1000"/>
        <w:jc w:val="left"/>
        <w:rPr>
          <w:rFonts w:hint="eastAsia" w:ascii="仿宋" w:hAnsi="仿宋" w:eastAsia="仿宋" w:cs="仿宋"/>
          <w:sz w:val="24"/>
          <w:szCs w:val="24"/>
        </w:rPr>
      </w:pPr>
      <w:r>
        <w:rPr>
          <w:rFonts w:hint="eastAsia" w:ascii="仿宋" w:hAnsi="仿宋" w:eastAsia="仿宋" w:cs="仿宋"/>
          <w:sz w:val="24"/>
          <w:szCs w:val="24"/>
        </w:rPr>
        <w:t>☑ 最近三个月社保证明</w:t>
      </w:r>
    </w:p>
    <w:p w14:paraId="5BEFD5E9">
      <w:pPr>
        <w:rPr>
          <w:rFonts w:hint="eastAsia"/>
          <w:sz w:val="24"/>
          <w:szCs w:val="24"/>
          <w:u w:val="single"/>
        </w:rPr>
      </w:pPr>
      <w:r>
        <w:rPr>
          <w:rFonts w:hint="eastAsia"/>
          <w:sz w:val="24"/>
          <w:szCs w:val="28"/>
        </w:rPr>
        <w:t>（四）证明材料：</w:t>
      </w:r>
    </w:p>
    <w:bookmarkEnd w:id="8"/>
    <w:p w14:paraId="2A4DA5B5">
      <w:pPr>
        <w:numPr>
          <w:ilvl w:val="0"/>
          <w:numId w:val="0"/>
        </w:numPr>
        <w:spacing w:line="360" w:lineRule="exact"/>
        <w:ind w:firstLine="210" w:firstLineChars="100"/>
        <w:jc w:val="left"/>
        <w:rPr>
          <w:rFonts w:hint="eastAsia" w:ascii="楷体" w:hAnsi="楷体" w:eastAsia="楷体" w:cs="仿宋_GB2312"/>
          <w:bCs/>
          <w:kern w:val="0"/>
          <w:szCs w:val="21"/>
        </w:rPr>
      </w:pPr>
      <w:r>
        <w:rPr>
          <w:rFonts w:hint="eastAsia" w:ascii="楷体" w:hAnsi="楷体" w:eastAsia="楷体" w:cs="仿宋_GB2312"/>
          <w:bCs/>
          <w:kern w:val="0"/>
          <w:szCs w:val="21"/>
        </w:rPr>
        <w:t>注：按照姓名、逐人附：身份证复印件、造价师</w:t>
      </w:r>
      <w:r>
        <w:rPr>
          <w:rFonts w:hint="eastAsia" w:ascii="楷体" w:hAnsi="楷体" w:eastAsia="楷体" w:cs="仿宋_GB2312"/>
          <w:bCs/>
          <w:kern w:val="0"/>
          <w:szCs w:val="21"/>
          <w:lang w:eastAsia="zh-CN"/>
        </w:rPr>
        <w:t>（</w:t>
      </w:r>
      <w:r>
        <w:rPr>
          <w:rFonts w:hint="eastAsia" w:ascii="楷体" w:hAnsi="楷体" w:eastAsia="楷体" w:cs="仿宋_GB2312"/>
          <w:bCs/>
          <w:kern w:val="0"/>
          <w:szCs w:val="21"/>
          <w:lang w:val="en-US" w:eastAsia="zh-CN"/>
        </w:rPr>
        <w:t>含高级</w:t>
      </w:r>
      <w:r>
        <w:rPr>
          <w:rFonts w:hint="eastAsia" w:ascii="楷体" w:hAnsi="楷体" w:eastAsia="楷体" w:cs="仿宋_GB2312"/>
          <w:bCs/>
          <w:kern w:val="0"/>
          <w:szCs w:val="21"/>
          <w:lang w:eastAsia="zh-CN"/>
        </w:rPr>
        <w:t>）</w:t>
      </w:r>
      <w:r>
        <w:rPr>
          <w:rFonts w:hint="eastAsia" w:ascii="楷体" w:hAnsi="楷体" w:eastAsia="楷体" w:cs="仿宋_GB2312"/>
          <w:bCs/>
          <w:kern w:val="0"/>
          <w:szCs w:val="21"/>
        </w:rPr>
        <w:t>证书、社保证明。</w:t>
      </w:r>
    </w:p>
    <w:p w14:paraId="0A0AE56B">
      <w:pPr>
        <w:numPr>
          <w:ilvl w:val="255"/>
          <w:numId w:val="0"/>
        </w:numPr>
        <w:spacing w:line="360" w:lineRule="exact"/>
        <w:ind w:firstLine="420" w:firstLineChars="200"/>
        <w:jc w:val="left"/>
        <w:rPr>
          <w:rFonts w:hint="eastAsia" w:ascii="楷体" w:hAnsi="楷体" w:eastAsia="楷体" w:cs="仿宋_GB2312"/>
          <w:bCs/>
          <w:kern w:val="0"/>
          <w:szCs w:val="21"/>
        </w:rPr>
      </w:pPr>
    </w:p>
    <w:p w14:paraId="5F100207">
      <w:pPr>
        <w:jc w:val="left"/>
        <w:rPr>
          <w:rFonts w:hint="eastAsia" w:ascii="等线" w:hAnsi="等线" w:eastAsia="等线" w:cs="等线"/>
          <w:bCs/>
          <w:kern w:val="0"/>
          <w:sz w:val="24"/>
          <w:szCs w:val="24"/>
        </w:rPr>
      </w:pPr>
      <w:r>
        <w:rPr>
          <w:rFonts w:hint="eastAsia" w:ascii="等线" w:hAnsi="等线" w:eastAsia="等线" w:cs="等线"/>
          <w:bCs/>
          <w:kern w:val="0"/>
          <w:sz w:val="24"/>
          <w:szCs w:val="24"/>
        </w:rPr>
        <w:t>（1）人员1：姓名：</w:t>
      </w:r>
    </w:p>
    <w:p w14:paraId="042A9D50">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身份证复印件：</w:t>
      </w:r>
    </w:p>
    <w:p w14:paraId="71E1C693">
      <w:pPr>
        <w:jc w:val="left"/>
        <w:rPr>
          <w:rFonts w:hint="eastAsia" w:ascii="等线" w:hAnsi="等线" w:eastAsia="等线" w:cs="等线"/>
          <w:bCs/>
          <w:kern w:val="0"/>
          <w:sz w:val="24"/>
          <w:szCs w:val="24"/>
        </w:rPr>
      </w:pPr>
    </w:p>
    <w:p w14:paraId="7D8BDE4C">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软件工程造价师</w:t>
      </w:r>
      <w:r>
        <w:rPr>
          <w:rFonts w:hint="eastAsia" w:ascii="等线" w:hAnsi="等线" w:eastAsia="等线" w:cs="等线"/>
          <w:bCs/>
          <w:kern w:val="0"/>
          <w:sz w:val="24"/>
          <w:szCs w:val="24"/>
          <w:lang w:eastAsia="zh-CN"/>
        </w:rPr>
        <w:t>（</w:t>
      </w:r>
      <w:r>
        <w:rPr>
          <w:rFonts w:hint="eastAsia" w:ascii="等线" w:hAnsi="等线" w:eastAsia="等线" w:cs="等线"/>
          <w:bCs/>
          <w:kern w:val="0"/>
          <w:sz w:val="24"/>
          <w:szCs w:val="24"/>
          <w:lang w:val="en-US" w:eastAsia="zh-CN"/>
        </w:rPr>
        <w:t>含高级</w:t>
      </w:r>
      <w:r>
        <w:rPr>
          <w:rFonts w:hint="eastAsia" w:ascii="等线" w:hAnsi="等线" w:eastAsia="等线" w:cs="等线"/>
          <w:bCs/>
          <w:kern w:val="0"/>
          <w:sz w:val="24"/>
          <w:szCs w:val="24"/>
          <w:lang w:eastAsia="zh-CN"/>
        </w:rPr>
        <w:t>）</w:t>
      </w:r>
      <w:r>
        <w:rPr>
          <w:rFonts w:hint="eastAsia" w:ascii="等线" w:hAnsi="等线" w:eastAsia="等线" w:cs="等线"/>
          <w:bCs/>
          <w:kern w:val="0"/>
          <w:sz w:val="24"/>
          <w:szCs w:val="24"/>
        </w:rPr>
        <w:t>证书：</w:t>
      </w:r>
    </w:p>
    <w:p w14:paraId="1E171295">
      <w:pPr>
        <w:jc w:val="left"/>
        <w:rPr>
          <w:rFonts w:hint="eastAsia" w:ascii="等线" w:hAnsi="等线" w:eastAsia="等线" w:cs="等线"/>
          <w:bCs/>
          <w:kern w:val="0"/>
          <w:sz w:val="24"/>
          <w:szCs w:val="24"/>
          <w:lang w:val="en-US" w:eastAsia="zh-CN"/>
        </w:rPr>
      </w:pPr>
    </w:p>
    <w:p w14:paraId="79DC1533">
      <w:pPr>
        <w:jc w:val="left"/>
        <w:rPr>
          <w:rFonts w:hint="eastAsia" w:ascii="等线" w:hAnsi="等线" w:eastAsia="等线" w:cs="等线"/>
          <w:bCs/>
          <w:kern w:val="0"/>
          <w:sz w:val="24"/>
          <w:szCs w:val="24"/>
        </w:rPr>
      </w:pPr>
    </w:p>
    <w:p w14:paraId="0B262EA8">
      <w:pPr>
        <w:jc w:val="left"/>
        <w:rPr>
          <w:rFonts w:hint="eastAsia" w:ascii="等线" w:hAnsi="等线" w:eastAsia="等线" w:cs="等线"/>
          <w:bCs/>
          <w:kern w:val="0"/>
          <w:sz w:val="24"/>
          <w:szCs w:val="24"/>
        </w:rPr>
      </w:pPr>
      <w:r>
        <w:rPr>
          <w:rFonts w:hint="eastAsia" w:ascii="等线" w:hAnsi="等线" w:eastAsia="等线" w:cs="等线"/>
          <w:bCs/>
          <w:kern w:val="0"/>
          <w:sz w:val="24"/>
          <w:szCs w:val="24"/>
        </w:rPr>
        <w:t>社保证明：</w:t>
      </w:r>
    </w:p>
    <w:p w14:paraId="52D89083">
      <w:pPr>
        <w:jc w:val="left"/>
        <w:rPr>
          <w:rFonts w:hint="eastAsia" w:ascii="等线" w:hAnsi="等线" w:eastAsia="等线" w:cs="等线"/>
          <w:bCs/>
          <w:kern w:val="0"/>
          <w:sz w:val="24"/>
          <w:szCs w:val="24"/>
        </w:rPr>
      </w:pPr>
      <w:r>
        <w:rPr>
          <w:rFonts w:hint="eastAsia" w:ascii="等线" w:hAnsi="等线" w:eastAsia="等线" w:cs="等线"/>
          <w:bCs/>
          <w:kern w:val="0"/>
          <w:sz w:val="24"/>
          <w:szCs w:val="24"/>
        </w:rPr>
        <w:br w:type="page"/>
      </w:r>
    </w:p>
    <w:p w14:paraId="592CD53E">
      <w:pPr>
        <w:jc w:val="left"/>
        <w:rPr>
          <w:rFonts w:hint="eastAsia" w:ascii="等线" w:hAnsi="等线" w:eastAsia="等线" w:cs="等线"/>
          <w:bCs/>
          <w:kern w:val="0"/>
          <w:sz w:val="24"/>
          <w:szCs w:val="24"/>
        </w:rPr>
      </w:pPr>
      <w:r>
        <w:rPr>
          <w:rFonts w:hint="eastAsia" w:ascii="等线" w:hAnsi="等线" w:eastAsia="等线" w:cs="等线"/>
          <w:bCs/>
          <w:kern w:val="0"/>
          <w:sz w:val="24"/>
          <w:szCs w:val="24"/>
        </w:rPr>
        <w:t>（2）人员2：姓名：</w:t>
      </w:r>
    </w:p>
    <w:p w14:paraId="27FD9BB1">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身份证复印件：</w:t>
      </w:r>
    </w:p>
    <w:p w14:paraId="474AABEB">
      <w:pPr>
        <w:jc w:val="left"/>
        <w:rPr>
          <w:rFonts w:hint="eastAsia" w:ascii="等线" w:hAnsi="等线" w:eastAsia="等线" w:cs="等线"/>
          <w:bCs/>
          <w:kern w:val="0"/>
          <w:sz w:val="24"/>
          <w:szCs w:val="24"/>
        </w:rPr>
      </w:pPr>
    </w:p>
    <w:p w14:paraId="50734D26">
      <w:pPr>
        <w:jc w:val="left"/>
        <w:rPr>
          <w:rFonts w:hint="eastAsia" w:ascii="等线" w:hAnsi="等线" w:eastAsia="等线" w:cs="等线"/>
          <w:bCs/>
          <w:kern w:val="0"/>
          <w:sz w:val="24"/>
          <w:szCs w:val="24"/>
        </w:rPr>
      </w:pPr>
    </w:p>
    <w:p w14:paraId="6396BF08">
      <w:pPr>
        <w:jc w:val="left"/>
        <w:rPr>
          <w:rFonts w:hint="eastAsia" w:ascii="等线" w:hAnsi="等线" w:eastAsia="等线" w:cs="等线"/>
          <w:bCs/>
          <w:kern w:val="0"/>
          <w:sz w:val="24"/>
          <w:szCs w:val="24"/>
          <w:lang w:val="en-US" w:eastAsia="zh-CN"/>
        </w:rPr>
      </w:pPr>
      <w:r>
        <w:rPr>
          <w:rFonts w:hint="eastAsia" w:ascii="等线" w:hAnsi="等线" w:eastAsia="等线" w:cs="等线"/>
          <w:bCs/>
          <w:kern w:val="0"/>
          <w:sz w:val="24"/>
          <w:szCs w:val="24"/>
        </w:rPr>
        <w:t>软件工程造价师</w:t>
      </w:r>
      <w:r>
        <w:rPr>
          <w:rFonts w:hint="eastAsia" w:ascii="等线" w:hAnsi="等线" w:eastAsia="等线" w:cs="等线"/>
          <w:bCs/>
          <w:kern w:val="0"/>
          <w:sz w:val="24"/>
          <w:szCs w:val="24"/>
          <w:lang w:eastAsia="zh-CN"/>
        </w:rPr>
        <w:t>（</w:t>
      </w:r>
      <w:r>
        <w:rPr>
          <w:rFonts w:hint="eastAsia" w:ascii="等线" w:hAnsi="等线" w:eastAsia="等线" w:cs="等线"/>
          <w:bCs/>
          <w:kern w:val="0"/>
          <w:sz w:val="24"/>
          <w:szCs w:val="24"/>
          <w:lang w:val="en-US" w:eastAsia="zh-CN"/>
        </w:rPr>
        <w:t>含高级</w:t>
      </w:r>
      <w:r>
        <w:rPr>
          <w:rFonts w:hint="eastAsia" w:ascii="等线" w:hAnsi="等线" w:eastAsia="等线" w:cs="等线"/>
          <w:bCs/>
          <w:kern w:val="0"/>
          <w:sz w:val="24"/>
          <w:szCs w:val="24"/>
          <w:lang w:eastAsia="zh-CN"/>
        </w:rPr>
        <w:t>）</w:t>
      </w:r>
      <w:r>
        <w:rPr>
          <w:rFonts w:hint="eastAsia" w:ascii="等线" w:hAnsi="等线" w:eastAsia="等线" w:cs="等线"/>
          <w:bCs/>
          <w:kern w:val="0"/>
          <w:sz w:val="24"/>
          <w:szCs w:val="24"/>
        </w:rPr>
        <w:t>证书</w:t>
      </w:r>
      <w:r>
        <w:rPr>
          <w:rFonts w:hint="eastAsia" w:ascii="等线" w:hAnsi="等线" w:eastAsia="等线" w:cs="等线"/>
          <w:bCs/>
          <w:kern w:val="0"/>
          <w:sz w:val="24"/>
          <w:szCs w:val="24"/>
          <w:lang w:val="en-US" w:eastAsia="zh-CN"/>
        </w:rPr>
        <w:t>：</w:t>
      </w:r>
    </w:p>
    <w:p w14:paraId="0D4E484D">
      <w:pPr>
        <w:jc w:val="left"/>
        <w:rPr>
          <w:rFonts w:hint="eastAsia" w:ascii="等线" w:hAnsi="等线" w:eastAsia="等线" w:cs="等线"/>
          <w:bCs/>
          <w:kern w:val="0"/>
          <w:sz w:val="24"/>
          <w:szCs w:val="24"/>
        </w:rPr>
      </w:pPr>
    </w:p>
    <w:p w14:paraId="4CCDDAD7">
      <w:pPr>
        <w:jc w:val="left"/>
        <w:rPr>
          <w:rFonts w:hint="eastAsia" w:ascii="等线" w:hAnsi="等线" w:eastAsia="等线" w:cs="等线"/>
          <w:bCs/>
          <w:kern w:val="0"/>
          <w:sz w:val="24"/>
          <w:szCs w:val="24"/>
        </w:rPr>
      </w:pPr>
    </w:p>
    <w:p w14:paraId="10514E96">
      <w:pPr>
        <w:jc w:val="left"/>
        <w:rPr>
          <w:rFonts w:hint="eastAsia" w:ascii="等线" w:hAnsi="等线" w:eastAsia="等线" w:cs="等线"/>
          <w:bCs/>
          <w:kern w:val="0"/>
          <w:sz w:val="24"/>
          <w:szCs w:val="24"/>
        </w:rPr>
      </w:pPr>
      <w:r>
        <w:rPr>
          <w:rFonts w:hint="eastAsia" w:ascii="等线" w:hAnsi="等线" w:eastAsia="等线" w:cs="等线"/>
          <w:bCs/>
          <w:kern w:val="0"/>
          <w:sz w:val="24"/>
          <w:szCs w:val="24"/>
        </w:rPr>
        <w:t>社保证明：</w:t>
      </w:r>
    </w:p>
    <w:p w14:paraId="1A409A39">
      <w:pPr>
        <w:jc w:val="left"/>
        <w:rPr>
          <w:rFonts w:hint="eastAsia" w:ascii="等线" w:hAnsi="等线" w:eastAsia="等线" w:cs="等线"/>
          <w:bCs/>
          <w:kern w:val="0"/>
          <w:sz w:val="24"/>
          <w:szCs w:val="24"/>
        </w:rPr>
      </w:pPr>
    </w:p>
    <w:p w14:paraId="3B694C5B">
      <w:pPr>
        <w:jc w:val="left"/>
        <w:rPr>
          <w:rFonts w:hint="eastAsia" w:ascii="等线" w:hAnsi="等线" w:eastAsia="等线" w:cs="等线"/>
          <w:bCs/>
          <w:kern w:val="0"/>
          <w:sz w:val="24"/>
          <w:szCs w:val="24"/>
        </w:rPr>
      </w:pPr>
    </w:p>
    <w:p w14:paraId="51A31C1E">
      <w:pPr>
        <w:jc w:val="left"/>
        <w:rPr>
          <w:rFonts w:hint="eastAsia" w:ascii="等线" w:hAnsi="等线" w:eastAsia="等线" w:cs="等线"/>
          <w:bCs/>
          <w:kern w:val="0"/>
          <w:sz w:val="24"/>
          <w:szCs w:val="24"/>
        </w:rPr>
      </w:pPr>
    </w:p>
    <w:p w14:paraId="797A9BAA">
      <w:pPr>
        <w:jc w:val="left"/>
        <w:rPr>
          <w:rFonts w:hint="eastAsia" w:ascii="等线" w:hAnsi="等线" w:eastAsia="等线" w:cs="等线"/>
          <w:bCs/>
          <w:kern w:val="0"/>
          <w:sz w:val="24"/>
          <w:szCs w:val="24"/>
        </w:rPr>
      </w:pPr>
    </w:p>
    <w:p w14:paraId="6FB2B0C1">
      <w:pPr>
        <w:jc w:val="left"/>
        <w:rPr>
          <w:rFonts w:hint="eastAsia" w:ascii="等线" w:hAnsi="等线" w:eastAsia="等线" w:cs="等线"/>
          <w:bCs/>
          <w:kern w:val="0"/>
          <w:sz w:val="24"/>
          <w:szCs w:val="24"/>
        </w:rPr>
      </w:pPr>
    </w:p>
    <w:p w14:paraId="3533E0D0">
      <w:pPr>
        <w:jc w:val="left"/>
        <w:rPr>
          <w:rFonts w:hint="eastAsia" w:ascii="等线" w:hAnsi="等线" w:eastAsia="等线" w:cs="等线"/>
          <w:bCs/>
          <w:kern w:val="0"/>
          <w:sz w:val="24"/>
          <w:szCs w:val="24"/>
        </w:rPr>
      </w:pPr>
    </w:p>
    <w:p w14:paraId="2244596A">
      <w:pPr>
        <w:jc w:val="left"/>
        <w:rPr>
          <w:rFonts w:hint="eastAsia" w:ascii="等线" w:hAnsi="等线" w:eastAsia="等线" w:cs="等线"/>
          <w:bCs/>
          <w:kern w:val="0"/>
          <w:sz w:val="24"/>
          <w:szCs w:val="24"/>
        </w:rPr>
      </w:pPr>
    </w:p>
    <w:p w14:paraId="332706C8">
      <w:pPr>
        <w:jc w:val="left"/>
        <w:rPr>
          <w:rFonts w:hint="eastAsia" w:ascii="等线" w:hAnsi="等线" w:eastAsia="等线" w:cs="等线"/>
          <w:bCs/>
          <w:kern w:val="0"/>
          <w:sz w:val="24"/>
          <w:szCs w:val="24"/>
        </w:rPr>
      </w:pPr>
    </w:p>
    <w:p w14:paraId="7B3C073C">
      <w:pPr>
        <w:jc w:val="left"/>
        <w:rPr>
          <w:rFonts w:hint="eastAsia" w:ascii="等线" w:hAnsi="等线" w:eastAsia="等线" w:cs="等线"/>
          <w:bCs/>
          <w:kern w:val="0"/>
          <w:sz w:val="24"/>
          <w:szCs w:val="24"/>
        </w:rPr>
      </w:pPr>
    </w:p>
    <w:p w14:paraId="48EE8E2B">
      <w:pPr>
        <w:jc w:val="left"/>
        <w:rPr>
          <w:rFonts w:hint="eastAsia" w:ascii="等线" w:hAnsi="等线" w:eastAsia="等线" w:cs="等线"/>
          <w:bCs/>
          <w:kern w:val="0"/>
          <w:sz w:val="24"/>
          <w:szCs w:val="24"/>
        </w:rPr>
      </w:pPr>
    </w:p>
    <w:p w14:paraId="02D0EDC1">
      <w:pPr>
        <w:jc w:val="left"/>
        <w:rPr>
          <w:rFonts w:hint="eastAsia" w:ascii="等线" w:hAnsi="等线" w:eastAsia="等线" w:cs="等线"/>
          <w:bCs/>
          <w:kern w:val="0"/>
          <w:sz w:val="24"/>
          <w:szCs w:val="24"/>
        </w:rPr>
      </w:pPr>
    </w:p>
    <w:p w14:paraId="243DA855">
      <w:pPr>
        <w:jc w:val="left"/>
        <w:rPr>
          <w:rFonts w:hint="eastAsia" w:ascii="等线" w:hAnsi="等线" w:eastAsia="等线" w:cs="等线"/>
          <w:bCs/>
          <w:kern w:val="0"/>
          <w:sz w:val="24"/>
          <w:szCs w:val="24"/>
        </w:rPr>
      </w:pPr>
    </w:p>
    <w:p w14:paraId="6C6F8697">
      <w:pPr>
        <w:jc w:val="left"/>
        <w:rPr>
          <w:rFonts w:hint="eastAsia" w:ascii="等线" w:hAnsi="等线" w:eastAsia="等线" w:cs="等线"/>
          <w:bCs/>
          <w:kern w:val="0"/>
          <w:sz w:val="24"/>
          <w:szCs w:val="24"/>
        </w:rPr>
      </w:pPr>
    </w:p>
    <w:p w14:paraId="0D8B4B2A">
      <w:pPr>
        <w:rPr>
          <w:rFonts w:hint="eastAsia" w:ascii="等线" w:hAnsi="等线" w:eastAsia="等线" w:cs="等线"/>
          <w:bCs/>
          <w:kern w:val="0"/>
          <w:sz w:val="24"/>
          <w:szCs w:val="24"/>
        </w:rPr>
      </w:pPr>
      <w:r>
        <w:rPr>
          <w:rFonts w:hint="eastAsia" w:ascii="等线" w:hAnsi="等线" w:eastAsia="等线" w:cs="等线"/>
          <w:bCs/>
          <w:kern w:val="0"/>
          <w:sz w:val="24"/>
          <w:szCs w:val="24"/>
        </w:rPr>
        <w:br w:type="page"/>
      </w:r>
    </w:p>
    <w:p w14:paraId="33CF4AEC">
      <w:pPr>
        <w:jc w:val="left"/>
        <w:rPr>
          <w:rFonts w:hint="eastAsia" w:ascii="仿宋" w:hAnsi="仿宋" w:eastAsia="仿宋" w:cs="仿宋"/>
          <w:kern w:val="0"/>
          <w:sz w:val="24"/>
          <w:szCs w:val="24"/>
        </w:rPr>
      </w:pPr>
      <w:bookmarkStart w:id="9" w:name="_Toc8593"/>
      <w:r>
        <w:rPr>
          <w:rFonts w:hint="eastAsia"/>
          <w:b/>
          <w:bCs/>
          <w:kern w:val="44"/>
          <w:sz w:val="28"/>
          <w:szCs w:val="28"/>
          <w:lang w:val="en-US" w:eastAsia="zh-CN"/>
        </w:rPr>
        <w:t>5</w:t>
      </w:r>
      <w:r>
        <w:rPr>
          <w:rFonts w:hint="eastAsia"/>
          <w:b/>
          <w:bCs/>
          <w:kern w:val="44"/>
          <w:sz w:val="28"/>
          <w:szCs w:val="28"/>
        </w:rPr>
        <w:t>.2评估师人数</w:t>
      </w:r>
      <w:r>
        <w:rPr>
          <w:rFonts w:hint="eastAsia"/>
          <w:sz w:val="32"/>
          <w:szCs w:val="32"/>
        </w:rPr>
        <w:br w:type="textWrapping"/>
      </w:r>
      <w:r>
        <w:rPr>
          <w:rFonts w:hint="eastAsia"/>
          <w:sz w:val="24"/>
          <w:szCs w:val="24"/>
        </w:rPr>
        <w:t>（一）能力要求：</w:t>
      </w:r>
      <w:r>
        <w:rPr>
          <w:rFonts w:hint="eastAsia" w:ascii="仿宋" w:hAnsi="仿宋" w:eastAsia="仿宋" w:cs="仿宋"/>
          <w:sz w:val="24"/>
          <w:szCs w:val="24"/>
          <w:u w:val="single"/>
        </w:rPr>
        <w:t>持有效软件造价评估师证书人数不少于3人。</w:t>
      </w:r>
    </w:p>
    <w:p w14:paraId="327A1035">
      <w:pPr>
        <w:jc w:val="left"/>
        <w:rPr>
          <w:rFonts w:hint="eastAsia"/>
          <w:sz w:val="24"/>
          <w:szCs w:val="24"/>
        </w:rPr>
      </w:pPr>
      <w:r>
        <w:rPr>
          <w:rFonts w:hint="eastAsia"/>
          <w:sz w:val="24"/>
          <w:szCs w:val="24"/>
        </w:rPr>
        <w:t>（二）符合性陈述：</w:t>
      </w:r>
      <w:r>
        <w:rPr>
          <w:rFonts w:hint="eastAsia" w:ascii="仿宋" w:hAnsi="仿宋" w:eastAsia="仿宋" w:cs="仿宋"/>
          <w:sz w:val="24"/>
          <w:szCs w:val="24"/>
          <w:u w:val="single"/>
        </w:rPr>
        <w:t>本单位有软件软件造价评估师证书     人</w:t>
      </w:r>
      <w:r>
        <w:rPr>
          <w:rFonts w:hint="eastAsia" w:ascii="仿宋" w:hAnsi="仿宋" w:eastAsia="仿宋" w:cs="仿宋"/>
          <w:sz w:val="24"/>
          <w:szCs w:val="24"/>
        </w:rPr>
        <w:t>。</w:t>
      </w:r>
    </w:p>
    <w:p w14:paraId="0FCC9E3E">
      <w:pPr>
        <w:spacing w:after="102" w:afterLines="33"/>
        <w:ind w:left="2400" w:hanging="2400" w:hangingChars="1000"/>
        <w:jc w:val="left"/>
        <w:rPr>
          <w:rFonts w:hint="eastAsia" w:ascii="仿宋" w:hAnsi="仿宋" w:eastAsia="仿宋" w:cs="仿宋"/>
          <w:sz w:val="24"/>
          <w:szCs w:val="24"/>
        </w:rPr>
      </w:pPr>
      <w:r>
        <w:rPr>
          <w:rFonts w:hint="eastAsia"/>
          <w:sz w:val="24"/>
          <w:szCs w:val="24"/>
        </w:rPr>
        <w:t>（三）证明材料名称：</w:t>
      </w:r>
      <w:r>
        <w:rPr>
          <w:rFonts w:hint="eastAsia" w:ascii="仿宋" w:hAnsi="仿宋" w:eastAsia="仿宋" w:cs="仿宋"/>
          <w:sz w:val="24"/>
          <w:szCs w:val="24"/>
        </w:rPr>
        <w:t>☑ 有效身份证件</w:t>
      </w:r>
      <w:r>
        <w:rPr>
          <w:rFonts w:hint="eastAsia" w:ascii="仿宋" w:hAnsi="仿宋" w:eastAsia="仿宋" w:cs="仿宋"/>
          <w:sz w:val="24"/>
          <w:szCs w:val="24"/>
        </w:rPr>
        <w:br w:type="textWrapping"/>
      </w:r>
      <w:r>
        <w:rPr>
          <w:rFonts w:hint="eastAsia" w:ascii="仿宋" w:hAnsi="仿宋" w:eastAsia="仿宋" w:cs="仿宋"/>
          <w:sz w:val="24"/>
          <w:szCs w:val="24"/>
        </w:rPr>
        <w:t>☑ 有效软件造价评估师证书</w:t>
      </w:r>
    </w:p>
    <w:p w14:paraId="37DF73F6">
      <w:pPr>
        <w:spacing w:after="56" w:afterLines="18" w:line="360" w:lineRule="auto"/>
        <w:ind w:firstLine="2400" w:firstLineChars="1000"/>
        <w:jc w:val="left"/>
        <w:rPr>
          <w:rFonts w:hint="eastAsia" w:ascii="仿宋" w:hAnsi="仿宋" w:eastAsia="仿宋" w:cs="仿宋"/>
          <w:sz w:val="24"/>
          <w:szCs w:val="24"/>
        </w:rPr>
      </w:pPr>
      <w:r>
        <w:rPr>
          <w:rFonts w:hint="eastAsia" w:ascii="仿宋" w:hAnsi="仿宋" w:eastAsia="仿宋" w:cs="仿宋"/>
          <w:sz w:val="24"/>
          <w:szCs w:val="24"/>
        </w:rPr>
        <w:t>☑ 最近三个月社保证明</w:t>
      </w:r>
    </w:p>
    <w:p w14:paraId="12706A21">
      <w:pPr>
        <w:rPr>
          <w:rFonts w:hint="eastAsia"/>
          <w:sz w:val="24"/>
          <w:szCs w:val="24"/>
          <w:u w:val="single"/>
        </w:rPr>
      </w:pPr>
      <w:r>
        <w:rPr>
          <w:rFonts w:hint="eastAsia"/>
          <w:sz w:val="24"/>
          <w:szCs w:val="28"/>
        </w:rPr>
        <w:t>（四）证明材料：</w:t>
      </w:r>
    </w:p>
    <w:bookmarkEnd w:id="9"/>
    <w:p w14:paraId="1E28EACB">
      <w:pPr>
        <w:spacing w:line="360" w:lineRule="exact"/>
        <w:ind w:firstLine="210" w:firstLineChars="100"/>
        <w:jc w:val="left"/>
        <w:rPr>
          <w:rFonts w:ascii="楷体" w:hAnsi="楷体" w:eastAsia="楷体" w:cs="仿宋_GB2312"/>
          <w:bCs/>
          <w:kern w:val="0"/>
          <w:szCs w:val="21"/>
        </w:rPr>
      </w:pPr>
      <w:r>
        <w:rPr>
          <w:rFonts w:hint="eastAsia" w:ascii="楷体" w:hAnsi="楷体" w:eastAsia="楷体" w:cs="仿宋_GB2312"/>
          <w:bCs/>
          <w:kern w:val="0"/>
          <w:szCs w:val="21"/>
        </w:rPr>
        <w:t>注：按照姓名、逐人附：身份证复印件、</w:t>
      </w:r>
      <w:r>
        <w:rPr>
          <w:rFonts w:hint="eastAsia" w:ascii="楷体" w:hAnsi="楷体" w:eastAsia="楷体" w:cs="仿宋_GB2312"/>
          <w:bCs/>
          <w:kern w:val="0"/>
          <w:szCs w:val="21"/>
          <w:lang w:val="en-US" w:eastAsia="zh-CN"/>
        </w:rPr>
        <w:t>评估师</w:t>
      </w:r>
      <w:r>
        <w:rPr>
          <w:rFonts w:hint="eastAsia" w:ascii="楷体" w:hAnsi="楷体" w:eastAsia="楷体" w:cs="仿宋_GB2312"/>
          <w:bCs/>
          <w:kern w:val="0"/>
          <w:szCs w:val="21"/>
        </w:rPr>
        <w:t>证书、社保证明。</w:t>
      </w:r>
    </w:p>
    <w:p w14:paraId="2EFCF37E">
      <w:pPr>
        <w:spacing w:line="360" w:lineRule="exact"/>
        <w:ind w:firstLine="210" w:firstLineChars="100"/>
        <w:jc w:val="left"/>
        <w:rPr>
          <w:rFonts w:hint="eastAsia" w:ascii="楷体" w:hAnsi="楷体" w:eastAsia="楷体" w:cs="仿宋_GB2312"/>
          <w:bCs/>
          <w:kern w:val="0"/>
          <w:szCs w:val="21"/>
        </w:rPr>
      </w:pPr>
    </w:p>
    <w:p w14:paraId="59B413F2">
      <w:pPr>
        <w:jc w:val="left"/>
        <w:rPr>
          <w:rFonts w:hint="eastAsia" w:ascii="等线" w:hAnsi="等线" w:eastAsia="等线" w:cs="等线"/>
          <w:bCs/>
          <w:kern w:val="0"/>
          <w:sz w:val="24"/>
          <w:szCs w:val="24"/>
        </w:rPr>
      </w:pPr>
      <w:r>
        <w:rPr>
          <w:rFonts w:hint="eastAsia" w:ascii="等线" w:hAnsi="等线" w:eastAsia="等线" w:cs="等线"/>
          <w:bCs/>
          <w:kern w:val="0"/>
          <w:sz w:val="24"/>
          <w:szCs w:val="24"/>
        </w:rPr>
        <w:t>（1）人员1：姓名：</w:t>
      </w:r>
    </w:p>
    <w:p w14:paraId="6C6E1708">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身份证复印件：</w:t>
      </w:r>
    </w:p>
    <w:p w14:paraId="5676923B">
      <w:pPr>
        <w:jc w:val="left"/>
        <w:rPr>
          <w:rFonts w:hint="eastAsia" w:ascii="等线" w:hAnsi="等线" w:eastAsia="等线" w:cs="等线"/>
          <w:bCs/>
          <w:kern w:val="0"/>
          <w:sz w:val="24"/>
          <w:szCs w:val="24"/>
        </w:rPr>
      </w:pPr>
    </w:p>
    <w:p w14:paraId="1DD4B2E2">
      <w:pPr>
        <w:jc w:val="left"/>
        <w:rPr>
          <w:rFonts w:hint="eastAsia" w:ascii="等线" w:hAnsi="等线" w:eastAsia="等线" w:cs="等线"/>
          <w:bCs/>
          <w:kern w:val="0"/>
          <w:sz w:val="24"/>
          <w:szCs w:val="24"/>
        </w:rPr>
      </w:pPr>
      <w:r>
        <w:rPr>
          <w:rFonts w:hint="eastAsia" w:ascii="等线" w:hAnsi="等线" w:eastAsia="等线" w:cs="等线"/>
          <w:bCs/>
          <w:kern w:val="0"/>
          <w:sz w:val="24"/>
          <w:szCs w:val="24"/>
        </w:rPr>
        <w:t>软件造价评估师证书：</w:t>
      </w:r>
    </w:p>
    <w:p w14:paraId="03DF4C97">
      <w:pPr>
        <w:jc w:val="left"/>
        <w:rPr>
          <w:rFonts w:hint="eastAsia" w:ascii="等线" w:hAnsi="等线" w:eastAsia="等线" w:cs="等线"/>
          <w:bCs/>
          <w:kern w:val="0"/>
          <w:sz w:val="24"/>
          <w:szCs w:val="24"/>
        </w:rPr>
      </w:pPr>
    </w:p>
    <w:p w14:paraId="2889F115">
      <w:pPr>
        <w:jc w:val="left"/>
        <w:rPr>
          <w:rFonts w:hint="eastAsia" w:ascii="等线" w:hAnsi="等线" w:eastAsia="等线" w:cs="等线"/>
          <w:bCs/>
          <w:kern w:val="0"/>
          <w:sz w:val="24"/>
          <w:szCs w:val="24"/>
        </w:rPr>
      </w:pPr>
      <w:r>
        <w:rPr>
          <w:rFonts w:hint="eastAsia" w:ascii="等线" w:hAnsi="等线" w:eastAsia="等线" w:cs="等线"/>
          <w:bCs/>
          <w:kern w:val="0"/>
          <w:sz w:val="24"/>
          <w:szCs w:val="24"/>
        </w:rPr>
        <w:t>社保证明：</w:t>
      </w:r>
    </w:p>
    <w:p w14:paraId="4EF27D42">
      <w:pPr>
        <w:jc w:val="left"/>
        <w:rPr>
          <w:rFonts w:hint="eastAsia" w:ascii="等线" w:hAnsi="等线" w:eastAsia="等线" w:cs="等线"/>
          <w:bCs/>
          <w:kern w:val="0"/>
          <w:sz w:val="24"/>
          <w:szCs w:val="24"/>
        </w:rPr>
      </w:pPr>
    </w:p>
    <w:p w14:paraId="47BC2385">
      <w:pPr>
        <w:pStyle w:val="18"/>
        <w:numPr>
          <w:ilvl w:val="255"/>
          <w:numId w:val="0"/>
        </w:numPr>
        <w:autoSpaceDE w:val="0"/>
        <w:autoSpaceDN w:val="0"/>
        <w:adjustRightInd w:val="0"/>
        <w:spacing w:line="360" w:lineRule="auto"/>
        <w:jc w:val="left"/>
        <w:rPr>
          <w:rFonts w:hint="eastAsia" w:ascii="等线" w:hAnsi="等线" w:eastAsia="等线" w:cs="等线"/>
          <w:bCs/>
        </w:rPr>
      </w:pPr>
    </w:p>
    <w:p w14:paraId="7083E4D6">
      <w:pPr>
        <w:rPr>
          <w:rFonts w:hint="eastAsia" w:cs="仿宋_GB2312"/>
          <w:bCs/>
        </w:rPr>
      </w:pPr>
    </w:p>
    <w:sectPr>
      <w:footerReference r:id="rId5" w:type="default"/>
      <w:pgSz w:w="11906" w:h="16838"/>
      <w:pgMar w:top="1134" w:right="1418" w:bottom="1134"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35568">
    <w:pPr>
      <w:pStyle w:val="6"/>
      <w:jc w:val="center"/>
      <w:rPr>
        <w:rFonts w:hint="eastAsia"/>
      </w:rPr>
    </w:pPr>
    <w:sdt>
      <w:sdtPr>
        <w:id w:val="125817630"/>
      </w:sdtPr>
      <w:sdtContent>
        <w:sdt>
          <w:sdtPr>
            <w:id w:val="1728636285"/>
            <w:showingPlcHdr/>
          </w:sdtPr>
          <w:sdtContent>
            <w:r>
              <w:rPr>
                <w:rFonts w:hint="eastAsia"/>
                <w:lang w:eastAsia="zh-CN"/>
              </w:rPr>
              <w:t xml:space="preserve">     </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A36DB">
    <w:pPr>
      <w:pStyle w:val="6"/>
      <w:jc w:val="center"/>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3C45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423C45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428F">
    <w:pPr>
      <w:pStyle w:val="6"/>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2BD5">
                          <w:pPr>
                            <w:pStyle w:val="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F982BD5">
                    <w:pPr>
                      <w:pStyle w:val="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sdt>
      <w:sdtPr>
        <w:id w:val="147462951"/>
      </w:sdtPr>
      <w:sdtContent>
        <w:sdt>
          <w:sdtPr>
            <w:id w:val="147458088"/>
            <w:showingPlcHdr/>
          </w:sdtPr>
          <w:sdtContent>
            <w:r>
              <w:t xml:space="preserve">     </w:t>
            </w:r>
          </w:sdtContent>
        </w:sdt>
      </w:sdtContent>
    </w:sdt>
  </w:p>
  <w:p w14:paraId="7C7C1581">
    <w:pPr>
      <w:pStyle w:val="6"/>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09CB10"/>
    <w:multiLevelType w:val="singleLevel"/>
    <w:tmpl w:val="EC09CB10"/>
    <w:lvl w:ilvl="0" w:tentative="0">
      <w:start w:val="2"/>
      <w:numFmt w:val="chineseCounting"/>
      <w:suff w:val="nothing"/>
      <w:lvlText w:val="%1、"/>
      <w:lvlJc w:val="left"/>
      <w:rPr>
        <w:rFonts w:hint="eastAsia"/>
      </w:rPr>
    </w:lvl>
  </w:abstractNum>
  <w:abstractNum w:abstractNumId="1">
    <w:nsid w:val="1692E72D"/>
    <w:multiLevelType w:val="singleLevel"/>
    <w:tmpl w:val="1692E72D"/>
    <w:lvl w:ilvl="0" w:tentative="0">
      <w:start w:val="2"/>
      <w:numFmt w:val="decimal"/>
      <w:suff w:val="nothing"/>
      <w:lvlText w:val="%1、"/>
      <w:lvlJc w:val="left"/>
    </w:lvl>
  </w:abstractNum>
  <w:abstractNum w:abstractNumId="2">
    <w:nsid w:val="393E3C50"/>
    <w:multiLevelType w:val="multilevel"/>
    <w:tmpl w:val="393E3C50"/>
    <w:lvl w:ilvl="0" w:tentative="0">
      <w:start w:val="1"/>
      <w:numFmt w:val="bullet"/>
      <w:lvlText w:val=""/>
      <w:lvlJc w:val="left"/>
      <w:pPr>
        <w:ind w:left="1260" w:hanging="420"/>
      </w:pPr>
      <w:rPr>
        <w:rFonts w:hint="default" w:ascii="Wingdings" w:hAnsi="Wingdings"/>
        <w:sz w:val="15"/>
        <w:szCs w:val="15"/>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5Y2ZhZmIxOGE5OGVkOWJjMGZiOWZlMzJkNTdhOWUifQ=="/>
  </w:docVars>
  <w:rsids>
    <w:rsidRoot w:val="00651719"/>
    <w:rsid w:val="00001493"/>
    <w:rsid w:val="0000530C"/>
    <w:rsid w:val="00007443"/>
    <w:rsid w:val="00010D3C"/>
    <w:rsid w:val="000125CB"/>
    <w:rsid w:val="000135F5"/>
    <w:rsid w:val="00013ADD"/>
    <w:rsid w:val="00015632"/>
    <w:rsid w:val="00017BBC"/>
    <w:rsid w:val="00020EE6"/>
    <w:rsid w:val="00021A76"/>
    <w:rsid w:val="00022171"/>
    <w:rsid w:val="00022389"/>
    <w:rsid w:val="00022AD9"/>
    <w:rsid w:val="00022B34"/>
    <w:rsid w:val="00023B2E"/>
    <w:rsid w:val="00024F02"/>
    <w:rsid w:val="00025EA1"/>
    <w:rsid w:val="00031B18"/>
    <w:rsid w:val="0003211A"/>
    <w:rsid w:val="00032178"/>
    <w:rsid w:val="00035210"/>
    <w:rsid w:val="00035B8B"/>
    <w:rsid w:val="00041489"/>
    <w:rsid w:val="000415B3"/>
    <w:rsid w:val="00041767"/>
    <w:rsid w:val="000417F4"/>
    <w:rsid w:val="00046D04"/>
    <w:rsid w:val="000472EC"/>
    <w:rsid w:val="0005007B"/>
    <w:rsid w:val="000509F4"/>
    <w:rsid w:val="000511C7"/>
    <w:rsid w:val="00053614"/>
    <w:rsid w:val="00056457"/>
    <w:rsid w:val="000602AD"/>
    <w:rsid w:val="000608DD"/>
    <w:rsid w:val="00061E6E"/>
    <w:rsid w:val="000666EE"/>
    <w:rsid w:val="00075EB0"/>
    <w:rsid w:val="00080B15"/>
    <w:rsid w:val="0008625F"/>
    <w:rsid w:val="00086287"/>
    <w:rsid w:val="00086E28"/>
    <w:rsid w:val="0009296E"/>
    <w:rsid w:val="00092E8B"/>
    <w:rsid w:val="000946DD"/>
    <w:rsid w:val="000A0970"/>
    <w:rsid w:val="000A3BDB"/>
    <w:rsid w:val="000A7359"/>
    <w:rsid w:val="000B0FD5"/>
    <w:rsid w:val="000B59DA"/>
    <w:rsid w:val="000B645B"/>
    <w:rsid w:val="000C0286"/>
    <w:rsid w:val="000C116D"/>
    <w:rsid w:val="000C1545"/>
    <w:rsid w:val="000C399A"/>
    <w:rsid w:val="000C75C3"/>
    <w:rsid w:val="000D4F3D"/>
    <w:rsid w:val="000D5B2C"/>
    <w:rsid w:val="000E224D"/>
    <w:rsid w:val="000E411A"/>
    <w:rsid w:val="000E67FA"/>
    <w:rsid w:val="000E70D5"/>
    <w:rsid w:val="000F0134"/>
    <w:rsid w:val="000F2569"/>
    <w:rsid w:val="000F3D38"/>
    <w:rsid w:val="000F411E"/>
    <w:rsid w:val="000F452A"/>
    <w:rsid w:val="000F6010"/>
    <w:rsid w:val="000F678D"/>
    <w:rsid w:val="000F7297"/>
    <w:rsid w:val="000F7753"/>
    <w:rsid w:val="001035A5"/>
    <w:rsid w:val="00104120"/>
    <w:rsid w:val="0010438C"/>
    <w:rsid w:val="001059D2"/>
    <w:rsid w:val="00106010"/>
    <w:rsid w:val="00110A63"/>
    <w:rsid w:val="001116B3"/>
    <w:rsid w:val="0011360A"/>
    <w:rsid w:val="00114B3B"/>
    <w:rsid w:val="00114B69"/>
    <w:rsid w:val="00115EF1"/>
    <w:rsid w:val="00117B1B"/>
    <w:rsid w:val="00117DDD"/>
    <w:rsid w:val="0012353D"/>
    <w:rsid w:val="00123FBC"/>
    <w:rsid w:val="00127AA8"/>
    <w:rsid w:val="00131BA4"/>
    <w:rsid w:val="001320E8"/>
    <w:rsid w:val="00135441"/>
    <w:rsid w:val="00136375"/>
    <w:rsid w:val="0013778A"/>
    <w:rsid w:val="00137D56"/>
    <w:rsid w:val="0014099A"/>
    <w:rsid w:val="00140EE8"/>
    <w:rsid w:val="00143191"/>
    <w:rsid w:val="0014469C"/>
    <w:rsid w:val="00147301"/>
    <w:rsid w:val="0015135D"/>
    <w:rsid w:val="0015269D"/>
    <w:rsid w:val="001542CE"/>
    <w:rsid w:val="00156BBE"/>
    <w:rsid w:val="001572FE"/>
    <w:rsid w:val="001617E5"/>
    <w:rsid w:val="00162712"/>
    <w:rsid w:val="0016450D"/>
    <w:rsid w:val="001666DC"/>
    <w:rsid w:val="00167E65"/>
    <w:rsid w:val="00174C29"/>
    <w:rsid w:val="00176056"/>
    <w:rsid w:val="0017651B"/>
    <w:rsid w:val="00176F8E"/>
    <w:rsid w:val="00180003"/>
    <w:rsid w:val="0018075E"/>
    <w:rsid w:val="00182716"/>
    <w:rsid w:val="001834C4"/>
    <w:rsid w:val="00190578"/>
    <w:rsid w:val="00191B1F"/>
    <w:rsid w:val="00193C69"/>
    <w:rsid w:val="00193E07"/>
    <w:rsid w:val="001969ED"/>
    <w:rsid w:val="00196C55"/>
    <w:rsid w:val="00197509"/>
    <w:rsid w:val="001A038D"/>
    <w:rsid w:val="001A11D4"/>
    <w:rsid w:val="001A3AD8"/>
    <w:rsid w:val="001A530E"/>
    <w:rsid w:val="001A6F2F"/>
    <w:rsid w:val="001B0987"/>
    <w:rsid w:val="001B1D0A"/>
    <w:rsid w:val="001B269D"/>
    <w:rsid w:val="001B3CB6"/>
    <w:rsid w:val="001B64C7"/>
    <w:rsid w:val="001B68F0"/>
    <w:rsid w:val="001C0D40"/>
    <w:rsid w:val="001C3910"/>
    <w:rsid w:val="001C6148"/>
    <w:rsid w:val="001C7CB2"/>
    <w:rsid w:val="001D0E65"/>
    <w:rsid w:val="001D2DC0"/>
    <w:rsid w:val="001D6192"/>
    <w:rsid w:val="001D75F2"/>
    <w:rsid w:val="001D77C1"/>
    <w:rsid w:val="001D789F"/>
    <w:rsid w:val="001E101B"/>
    <w:rsid w:val="001E23FC"/>
    <w:rsid w:val="001E7DDB"/>
    <w:rsid w:val="001F0513"/>
    <w:rsid w:val="001F308A"/>
    <w:rsid w:val="001F391B"/>
    <w:rsid w:val="002014EC"/>
    <w:rsid w:val="002015A9"/>
    <w:rsid w:val="002023EA"/>
    <w:rsid w:val="00203F11"/>
    <w:rsid w:val="00206DB6"/>
    <w:rsid w:val="00212A59"/>
    <w:rsid w:val="00216B7C"/>
    <w:rsid w:val="00217A88"/>
    <w:rsid w:val="00217AF0"/>
    <w:rsid w:val="0022154A"/>
    <w:rsid w:val="0022436D"/>
    <w:rsid w:val="00226562"/>
    <w:rsid w:val="00230CA1"/>
    <w:rsid w:val="00233E98"/>
    <w:rsid w:val="00236E2F"/>
    <w:rsid w:val="0024012C"/>
    <w:rsid w:val="0024194B"/>
    <w:rsid w:val="00241E0C"/>
    <w:rsid w:val="00245619"/>
    <w:rsid w:val="00246796"/>
    <w:rsid w:val="00247728"/>
    <w:rsid w:val="00247D27"/>
    <w:rsid w:val="00247FA5"/>
    <w:rsid w:val="00250C5E"/>
    <w:rsid w:val="00250DB0"/>
    <w:rsid w:val="00251242"/>
    <w:rsid w:val="0025166F"/>
    <w:rsid w:val="00253114"/>
    <w:rsid w:val="00253FD7"/>
    <w:rsid w:val="002558E3"/>
    <w:rsid w:val="00257EBD"/>
    <w:rsid w:val="00262418"/>
    <w:rsid w:val="002628D0"/>
    <w:rsid w:val="0026299C"/>
    <w:rsid w:val="0026396A"/>
    <w:rsid w:val="0026455A"/>
    <w:rsid w:val="0026580C"/>
    <w:rsid w:val="002722A6"/>
    <w:rsid w:val="00276316"/>
    <w:rsid w:val="002771F2"/>
    <w:rsid w:val="00277309"/>
    <w:rsid w:val="00277836"/>
    <w:rsid w:val="00280E38"/>
    <w:rsid w:val="00283909"/>
    <w:rsid w:val="0029161D"/>
    <w:rsid w:val="00292FBC"/>
    <w:rsid w:val="002950E4"/>
    <w:rsid w:val="0029699D"/>
    <w:rsid w:val="00297C4E"/>
    <w:rsid w:val="002A0083"/>
    <w:rsid w:val="002B347F"/>
    <w:rsid w:val="002B7EE3"/>
    <w:rsid w:val="002C0D1B"/>
    <w:rsid w:val="002C2718"/>
    <w:rsid w:val="002C3E57"/>
    <w:rsid w:val="002C43EA"/>
    <w:rsid w:val="002C7C82"/>
    <w:rsid w:val="002D03DC"/>
    <w:rsid w:val="002D52CF"/>
    <w:rsid w:val="002D571C"/>
    <w:rsid w:val="002D7F80"/>
    <w:rsid w:val="002E0DCF"/>
    <w:rsid w:val="002E6D63"/>
    <w:rsid w:val="002F263F"/>
    <w:rsid w:val="002F37F9"/>
    <w:rsid w:val="002F3A74"/>
    <w:rsid w:val="002F5579"/>
    <w:rsid w:val="002F5B7C"/>
    <w:rsid w:val="002F6488"/>
    <w:rsid w:val="002F64FD"/>
    <w:rsid w:val="002F7852"/>
    <w:rsid w:val="003011FB"/>
    <w:rsid w:val="003028EE"/>
    <w:rsid w:val="00302A60"/>
    <w:rsid w:val="003061DE"/>
    <w:rsid w:val="0030796B"/>
    <w:rsid w:val="003103A2"/>
    <w:rsid w:val="00327A15"/>
    <w:rsid w:val="00330137"/>
    <w:rsid w:val="00330356"/>
    <w:rsid w:val="003322B1"/>
    <w:rsid w:val="0033334B"/>
    <w:rsid w:val="00343F9A"/>
    <w:rsid w:val="00344836"/>
    <w:rsid w:val="00344D8D"/>
    <w:rsid w:val="00346DA8"/>
    <w:rsid w:val="003506C9"/>
    <w:rsid w:val="00351BF1"/>
    <w:rsid w:val="00352ADD"/>
    <w:rsid w:val="003564A0"/>
    <w:rsid w:val="00360A34"/>
    <w:rsid w:val="00361764"/>
    <w:rsid w:val="00362850"/>
    <w:rsid w:val="003632BA"/>
    <w:rsid w:val="00364D7F"/>
    <w:rsid w:val="003670A6"/>
    <w:rsid w:val="00371B6C"/>
    <w:rsid w:val="00371CD4"/>
    <w:rsid w:val="00376A4D"/>
    <w:rsid w:val="003832FA"/>
    <w:rsid w:val="00383F1A"/>
    <w:rsid w:val="003847D4"/>
    <w:rsid w:val="00385802"/>
    <w:rsid w:val="003922C6"/>
    <w:rsid w:val="00394CE8"/>
    <w:rsid w:val="003977BF"/>
    <w:rsid w:val="003A00C9"/>
    <w:rsid w:val="003A0943"/>
    <w:rsid w:val="003A2A65"/>
    <w:rsid w:val="003A434D"/>
    <w:rsid w:val="003A6DBB"/>
    <w:rsid w:val="003B69B0"/>
    <w:rsid w:val="003B6E37"/>
    <w:rsid w:val="003C024B"/>
    <w:rsid w:val="003C1CB4"/>
    <w:rsid w:val="003C279C"/>
    <w:rsid w:val="003C66F5"/>
    <w:rsid w:val="003C7739"/>
    <w:rsid w:val="003D1B51"/>
    <w:rsid w:val="003E16F9"/>
    <w:rsid w:val="003E2137"/>
    <w:rsid w:val="003E58A6"/>
    <w:rsid w:val="003F7C49"/>
    <w:rsid w:val="00400AD1"/>
    <w:rsid w:val="00401D67"/>
    <w:rsid w:val="004031F6"/>
    <w:rsid w:val="00403BD5"/>
    <w:rsid w:val="00403EDE"/>
    <w:rsid w:val="0041272E"/>
    <w:rsid w:val="00415376"/>
    <w:rsid w:val="0041671B"/>
    <w:rsid w:val="00422FE5"/>
    <w:rsid w:val="0042494C"/>
    <w:rsid w:val="00425B8B"/>
    <w:rsid w:val="00426653"/>
    <w:rsid w:val="00433AC1"/>
    <w:rsid w:val="00435A1B"/>
    <w:rsid w:val="004371AD"/>
    <w:rsid w:val="004371DC"/>
    <w:rsid w:val="00437E7F"/>
    <w:rsid w:val="00437FAC"/>
    <w:rsid w:val="004415B5"/>
    <w:rsid w:val="00443EB8"/>
    <w:rsid w:val="00454193"/>
    <w:rsid w:val="00455BC0"/>
    <w:rsid w:val="00460271"/>
    <w:rsid w:val="00460D92"/>
    <w:rsid w:val="004616CF"/>
    <w:rsid w:val="0047457E"/>
    <w:rsid w:val="004753F2"/>
    <w:rsid w:val="00480E11"/>
    <w:rsid w:val="00481F42"/>
    <w:rsid w:val="004823B0"/>
    <w:rsid w:val="004826CB"/>
    <w:rsid w:val="00485B4A"/>
    <w:rsid w:val="0048747D"/>
    <w:rsid w:val="00487863"/>
    <w:rsid w:val="00490878"/>
    <w:rsid w:val="004A11B2"/>
    <w:rsid w:val="004A1320"/>
    <w:rsid w:val="004A15CC"/>
    <w:rsid w:val="004A16A0"/>
    <w:rsid w:val="004A4681"/>
    <w:rsid w:val="004A66E0"/>
    <w:rsid w:val="004B1408"/>
    <w:rsid w:val="004B3354"/>
    <w:rsid w:val="004C051E"/>
    <w:rsid w:val="004C3C5D"/>
    <w:rsid w:val="004C47C2"/>
    <w:rsid w:val="004C4CA9"/>
    <w:rsid w:val="004C71AE"/>
    <w:rsid w:val="004C75D8"/>
    <w:rsid w:val="004D03DD"/>
    <w:rsid w:val="004D1F73"/>
    <w:rsid w:val="004D321F"/>
    <w:rsid w:val="004D3F9C"/>
    <w:rsid w:val="004D41E6"/>
    <w:rsid w:val="004E1CB2"/>
    <w:rsid w:val="004E1F51"/>
    <w:rsid w:val="004F27AE"/>
    <w:rsid w:val="004F35FC"/>
    <w:rsid w:val="004F3783"/>
    <w:rsid w:val="004F4D2A"/>
    <w:rsid w:val="00500063"/>
    <w:rsid w:val="00503B78"/>
    <w:rsid w:val="00504444"/>
    <w:rsid w:val="005047FF"/>
    <w:rsid w:val="005052F6"/>
    <w:rsid w:val="005059BE"/>
    <w:rsid w:val="00506D56"/>
    <w:rsid w:val="00510238"/>
    <w:rsid w:val="00514EC7"/>
    <w:rsid w:val="0052140D"/>
    <w:rsid w:val="0052202F"/>
    <w:rsid w:val="00522E95"/>
    <w:rsid w:val="00523D40"/>
    <w:rsid w:val="00531D64"/>
    <w:rsid w:val="00536707"/>
    <w:rsid w:val="00536C99"/>
    <w:rsid w:val="00536D03"/>
    <w:rsid w:val="00540268"/>
    <w:rsid w:val="00554BF3"/>
    <w:rsid w:val="005609E6"/>
    <w:rsid w:val="005721E9"/>
    <w:rsid w:val="005765B8"/>
    <w:rsid w:val="00577EBC"/>
    <w:rsid w:val="005810F0"/>
    <w:rsid w:val="00582641"/>
    <w:rsid w:val="005858D5"/>
    <w:rsid w:val="005914AD"/>
    <w:rsid w:val="0059216B"/>
    <w:rsid w:val="005944DE"/>
    <w:rsid w:val="00597DC5"/>
    <w:rsid w:val="005A28EC"/>
    <w:rsid w:val="005A339C"/>
    <w:rsid w:val="005A51BC"/>
    <w:rsid w:val="005A6516"/>
    <w:rsid w:val="005A73DB"/>
    <w:rsid w:val="005B651D"/>
    <w:rsid w:val="005B7B6A"/>
    <w:rsid w:val="005B7E69"/>
    <w:rsid w:val="005C4877"/>
    <w:rsid w:val="005C7293"/>
    <w:rsid w:val="005C7421"/>
    <w:rsid w:val="005D7510"/>
    <w:rsid w:val="005E0A5D"/>
    <w:rsid w:val="005E301D"/>
    <w:rsid w:val="005E38A3"/>
    <w:rsid w:val="005E505F"/>
    <w:rsid w:val="005E641F"/>
    <w:rsid w:val="005E6D2A"/>
    <w:rsid w:val="005F59E2"/>
    <w:rsid w:val="00600DAE"/>
    <w:rsid w:val="00603767"/>
    <w:rsid w:val="00603A60"/>
    <w:rsid w:val="00607906"/>
    <w:rsid w:val="00611FCE"/>
    <w:rsid w:val="0061216A"/>
    <w:rsid w:val="0061348D"/>
    <w:rsid w:val="006139DE"/>
    <w:rsid w:val="006143BF"/>
    <w:rsid w:val="006156D4"/>
    <w:rsid w:val="006167F3"/>
    <w:rsid w:val="006258CB"/>
    <w:rsid w:val="00625D11"/>
    <w:rsid w:val="006345D9"/>
    <w:rsid w:val="00634959"/>
    <w:rsid w:val="0064179D"/>
    <w:rsid w:val="0064589C"/>
    <w:rsid w:val="006458EE"/>
    <w:rsid w:val="00651719"/>
    <w:rsid w:val="00653838"/>
    <w:rsid w:val="006573F0"/>
    <w:rsid w:val="0065782F"/>
    <w:rsid w:val="00657878"/>
    <w:rsid w:val="0065787F"/>
    <w:rsid w:val="00657F69"/>
    <w:rsid w:val="00660228"/>
    <w:rsid w:val="00660C6C"/>
    <w:rsid w:val="00661639"/>
    <w:rsid w:val="00664692"/>
    <w:rsid w:val="00664F1A"/>
    <w:rsid w:val="006705CF"/>
    <w:rsid w:val="00670EBE"/>
    <w:rsid w:val="0067326E"/>
    <w:rsid w:val="00673BC5"/>
    <w:rsid w:val="00681394"/>
    <w:rsid w:val="0068189B"/>
    <w:rsid w:val="0068384F"/>
    <w:rsid w:val="00685C2B"/>
    <w:rsid w:val="006923DD"/>
    <w:rsid w:val="006959AC"/>
    <w:rsid w:val="0069752A"/>
    <w:rsid w:val="00697A54"/>
    <w:rsid w:val="006A186A"/>
    <w:rsid w:val="006A1CD2"/>
    <w:rsid w:val="006A6051"/>
    <w:rsid w:val="006A6F1A"/>
    <w:rsid w:val="006B428F"/>
    <w:rsid w:val="006B6E82"/>
    <w:rsid w:val="006B6EE4"/>
    <w:rsid w:val="006B789C"/>
    <w:rsid w:val="006C0E98"/>
    <w:rsid w:val="006C2580"/>
    <w:rsid w:val="006C6689"/>
    <w:rsid w:val="006D0FB2"/>
    <w:rsid w:val="006D16A7"/>
    <w:rsid w:val="006D2002"/>
    <w:rsid w:val="006D28B1"/>
    <w:rsid w:val="006D69DC"/>
    <w:rsid w:val="006E176E"/>
    <w:rsid w:val="006E47B8"/>
    <w:rsid w:val="006E793B"/>
    <w:rsid w:val="006E7B89"/>
    <w:rsid w:val="006F3E87"/>
    <w:rsid w:val="006F48A8"/>
    <w:rsid w:val="006F6512"/>
    <w:rsid w:val="00702C9D"/>
    <w:rsid w:val="00703C16"/>
    <w:rsid w:val="00705F94"/>
    <w:rsid w:val="00707752"/>
    <w:rsid w:val="007078B0"/>
    <w:rsid w:val="0071081E"/>
    <w:rsid w:val="00713B84"/>
    <w:rsid w:val="00714842"/>
    <w:rsid w:val="00714A53"/>
    <w:rsid w:val="007221B6"/>
    <w:rsid w:val="00730549"/>
    <w:rsid w:val="0073221C"/>
    <w:rsid w:val="007360E6"/>
    <w:rsid w:val="00737ABB"/>
    <w:rsid w:val="0074006F"/>
    <w:rsid w:val="00743360"/>
    <w:rsid w:val="007443C0"/>
    <w:rsid w:val="00745D7A"/>
    <w:rsid w:val="0075037C"/>
    <w:rsid w:val="00750EE1"/>
    <w:rsid w:val="00752CBF"/>
    <w:rsid w:val="00755619"/>
    <w:rsid w:val="007622E5"/>
    <w:rsid w:val="007707C9"/>
    <w:rsid w:val="00770D1D"/>
    <w:rsid w:val="00773B8E"/>
    <w:rsid w:val="00777829"/>
    <w:rsid w:val="00780122"/>
    <w:rsid w:val="007845D3"/>
    <w:rsid w:val="007847A5"/>
    <w:rsid w:val="007849F5"/>
    <w:rsid w:val="00786013"/>
    <w:rsid w:val="0078605B"/>
    <w:rsid w:val="00786687"/>
    <w:rsid w:val="00790FB2"/>
    <w:rsid w:val="00791861"/>
    <w:rsid w:val="00794545"/>
    <w:rsid w:val="007965A5"/>
    <w:rsid w:val="007A015A"/>
    <w:rsid w:val="007A093E"/>
    <w:rsid w:val="007A11CF"/>
    <w:rsid w:val="007A4007"/>
    <w:rsid w:val="007A63DD"/>
    <w:rsid w:val="007B65B6"/>
    <w:rsid w:val="007B7E33"/>
    <w:rsid w:val="007C1EB1"/>
    <w:rsid w:val="007C2221"/>
    <w:rsid w:val="007C27EC"/>
    <w:rsid w:val="007C71FA"/>
    <w:rsid w:val="007D2649"/>
    <w:rsid w:val="007D30FD"/>
    <w:rsid w:val="007D68B1"/>
    <w:rsid w:val="007E012B"/>
    <w:rsid w:val="007E0C0D"/>
    <w:rsid w:val="007E2A2D"/>
    <w:rsid w:val="007F0848"/>
    <w:rsid w:val="007F103E"/>
    <w:rsid w:val="007F2528"/>
    <w:rsid w:val="007F4A1E"/>
    <w:rsid w:val="007F5E0C"/>
    <w:rsid w:val="007F67BC"/>
    <w:rsid w:val="00804B7A"/>
    <w:rsid w:val="00806FA9"/>
    <w:rsid w:val="00807E11"/>
    <w:rsid w:val="00812503"/>
    <w:rsid w:val="00821F38"/>
    <w:rsid w:val="00823065"/>
    <w:rsid w:val="00826724"/>
    <w:rsid w:val="008273BD"/>
    <w:rsid w:val="00827D86"/>
    <w:rsid w:val="00832278"/>
    <w:rsid w:val="008351F5"/>
    <w:rsid w:val="00840856"/>
    <w:rsid w:val="0084209A"/>
    <w:rsid w:val="008426C1"/>
    <w:rsid w:val="00842754"/>
    <w:rsid w:val="00845858"/>
    <w:rsid w:val="00847FA8"/>
    <w:rsid w:val="00850A38"/>
    <w:rsid w:val="00853981"/>
    <w:rsid w:val="008603DE"/>
    <w:rsid w:val="0086198A"/>
    <w:rsid w:val="0086249D"/>
    <w:rsid w:val="00874C3A"/>
    <w:rsid w:val="00875357"/>
    <w:rsid w:val="00881F18"/>
    <w:rsid w:val="00881FD3"/>
    <w:rsid w:val="00882B3C"/>
    <w:rsid w:val="00882BF6"/>
    <w:rsid w:val="00893999"/>
    <w:rsid w:val="00896AF2"/>
    <w:rsid w:val="00896B1B"/>
    <w:rsid w:val="00897F47"/>
    <w:rsid w:val="008A224E"/>
    <w:rsid w:val="008A4700"/>
    <w:rsid w:val="008A5F60"/>
    <w:rsid w:val="008B1147"/>
    <w:rsid w:val="008B308F"/>
    <w:rsid w:val="008B3799"/>
    <w:rsid w:val="008B3D4B"/>
    <w:rsid w:val="008B630D"/>
    <w:rsid w:val="008B6973"/>
    <w:rsid w:val="008B79F1"/>
    <w:rsid w:val="008C18AE"/>
    <w:rsid w:val="008C3C02"/>
    <w:rsid w:val="008C3C60"/>
    <w:rsid w:val="008C5CBC"/>
    <w:rsid w:val="008D253A"/>
    <w:rsid w:val="008D34D3"/>
    <w:rsid w:val="008D4EA9"/>
    <w:rsid w:val="008D58EE"/>
    <w:rsid w:val="008D7D62"/>
    <w:rsid w:val="008E112A"/>
    <w:rsid w:val="008E2CAC"/>
    <w:rsid w:val="008E3CCC"/>
    <w:rsid w:val="008E53E0"/>
    <w:rsid w:val="008E6780"/>
    <w:rsid w:val="008F02A2"/>
    <w:rsid w:val="008F0937"/>
    <w:rsid w:val="008F26D1"/>
    <w:rsid w:val="008F2C86"/>
    <w:rsid w:val="008F3B28"/>
    <w:rsid w:val="008F633F"/>
    <w:rsid w:val="00901231"/>
    <w:rsid w:val="00901A8D"/>
    <w:rsid w:val="00903087"/>
    <w:rsid w:val="009033EA"/>
    <w:rsid w:val="00903799"/>
    <w:rsid w:val="00904B2A"/>
    <w:rsid w:val="00906E7C"/>
    <w:rsid w:val="009078F0"/>
    <w:rsid w:val="00910180"/>
    <w:rsid w:val="00913C15"/>
    <w:rsid w:val="009166ED"/>
    <w:rsid w:val="009168B4"/>
    <w:rsid w:val="00923AF0"/>
    <w:rsid w:val="00925D26"/>
    <w:rsid w:val="00926364"/>
    <w:rsid w:val="00926B83"/>
    <w:rsid w:val="009276BF"/>
    <w:rsid w:val="00930D79"/>
    <w:rsid w:val="0093242D"/>
    <w:rsid w:val="00933D85"/>
    <w:rsid w:val="00934EDA"/>
    <w:rsid w:val="009356D7"/>
    <w:rsid w:val="0093761E"/>
    <w:rsid w:val="009451DF"/>
    <w:rsid w:val="00947900"/>
    <w:rsid w:val="0095139C"/>
    <w:rsid w:val="00954532"/>
    <w:rsid w:val="00954C49"/>
    <w:rsid w:val="009638CD"/>
    <w:rsid w:val="00963F1D"/>
    <w:rsid w:val="009713C3"/>
    <w:rsid w:val="00973287"/>
    <w:rsid w:val="0097419A"/>
    <w:rsid w:val="00976FAA"/>
    <w:rsid w:val="009832ED"/>
    <w:rsid w:val="0098558C"/>
    <w:rsid w:val="009917C3"/>
    <w:rsid w:val="00992621"/>
    <w:rsid w:val="00993709"/>
    <w:rsid w:val="009A1076"/>
    <w:rsid w:val="009A37D5"/>
    <w:rsid w:val="009A3E8D"/>
    <w:rsid w:val="009A4D6B"/>
    <w:rsid w:val="009A64AA"/>
    <w:rsid w:val="009A69AB"/>
    <w:rsid w:val="009B25BE"/>
    <w:rsid w:val="009B302D"/>
    <w:rsid w:val="009B67B8"/>
    <w:rsid w:val="009C492D"/>
    <w:rsid w:val="009C4AD1"/>
    <w:rsid w:val="009D2830"/>
    <w:rsid w:val="009D4F9C"/>
    <w:rsid w:val="009D519D"/>
    <w:rsid w:val="009E0F18"/>
    <w:rsid w:val="009E2533"/>
    <w:rsid w:val="009E4891"/>
    <w:rsid w:val="009E5797"/>
    <w:rsid w:val="009E6C47"/>
    <w:rsid w:val="009E79DD"/>
    <w:rsid w:val="009F0C58"/>
    <w:rsid w:val="009F0E01"/>
    <w:rsid w:val="009F12BA"/>
    <w:rsid w:val="009F670B"/>
    <w:rsid w:val="00A003AD"/>
    <w:rsid w:val="00A016FC"/>
    <w:rsid w:val="00A038BB"/>
    <w:rsid w:val="00A03926"/>
    <w:rsid w:val="00A05A1D"/>
    <w:rsid w:val="00A10D09"/>
    <w:rsid w:val="00A15DC0"/>
    <w:rsid w:val="00A171B0"/>
    <w:rsid w:val="00A20F3B"/>
    <w:rsid w:val="00A2160A"/>
    <w:rsid w:val="00A2583A"/>
    <w:rsid w:val="00A2772C"/>
    <w:rsid w:val="00A3251A"/>
    <w:rsid w:val="00A332A8"/>
    <w:rsid w:val="00A337E7"/>
    <w:rsid w:val="00A35A37"/>
    <w:rsid w:val="00A3739C"/>
    <w:rsid w:val="00A37632"/>
    <w:rsid w:val="00A37891"/>
    <w:rsid w:val="00A40754"/>
    <w:rsid w:val="00A40F0D"/>
    <w:rsid w:val="00A440DA"/>
    <w:rsid w:val="00A452E9"/>
    <w:rsid w:val="00A54713"/>
    <w:rsid w:val="00A55E07"/>
    <w:rsid w:val="00A56F52"/>
    <w:rsid w:val="00A63451"/>
    <w:rsid w:val="00A63A20"/>
    <w:rsid w:val="00A65DCC"/>
    <w:rsid w:val="00A65FB7"/>
    <w:rsid w:val="00A66E22"/>
    <w:rsid w:val="00A81B98"/>
    <w:rsid w:val="00A82052"/>
    <w:rsid w:val="00A875EC"/>
    <w:rsid w:val="00A90E7D"/>
    <w:rsid w:val="00A918AA"/>
    <w:rsid w:val="00A93A9C"/>
    <w:rsid w:val="00A93D21"/>
    <w:rsid w:val="00A94258"/>
    <w:rsid w:val="00A95B9C"/>
    <w:rsid w:val="00AA0BAA"/>
    <w:rsid w:val="00AA0FA8"/>
    <w:rsid w:val="00AA132E"/>
    <w:rsid w:val="00AA1D1D"/>
    <w:rsid w:val="00AA2A99"/>
    <w:rsid w:val="00AA35C1"/>
    <w:rsid w:val="00AB2617"/>
    <w:rsid w:val="00AB2FC7"/>
    <w:rsid w:val="00AB40A9"/>
    <w:rsid w:val="00AB491C"/>
    <w:rsid w:val="00AB6447"/>
    <w:rsid w:val="00AC0494"/>
    <w:rsid w:val="00AC0C6E"/>
    <w:rsid w:val="00AC2515"/>
    <w:rsid w:val="00AC33A4"/>
    <w:rsid w:val="00AC3EF7"/>
    <w:rsid w:val="00AC4C6A"/>
    <w:rsid w:val="00AC68FD"/>
    <w:rsid w:val="00AD02E1"/>
    <w:rsid w:val="00AD0AC5"/>
    <w:rsid w:val="00AD14C5"/>
    <w:rsid w:val="00AD3E39"/>
    <w:rsid w:val="00AD4230"/>
    <w:rsid w:val="00AD44A6"/>
    <w:rsid w:val="00AE1D48"/>
    <w:rsid w:val="00AE37EB"/>
    <w:rsid w:val="00AE70DF"/>
    <w:rsid w:val="00AE7FC5"/>
    <w:rsid w:val="00AF19A1"/>
    <w:rsid w:val="00AF2F61"/>
    <w:rsid w:val="00AF707B"/>
    <w:rsid w:val="00AF71AD"/>
    <w:rsid w:val="00AF752A"/>
    <w:rsid w:val="00AF7A24"/>
    <w:rsid w:val="00AF7CF6"/>
    <w:rsid w:val="00B01747"/>
    <w:rsid w:val="00B0187A"/>
    <w:rsid w:val="00B01A68"/>
    <w:rsid w:val="00B01ED7"/>
    <w:rsid w:val="00B0361E"/>
    <w:rsid w:val="00B066DA"/>
    <w:rsid w:val="00B0687C"/>
    <w:rsid w:val="00B06AF5"/>
    <w:rsid w:val="00B070B3"/>
    <w:rsid w:val="00B074DC"/>
    <w:rsid w:val="00B07B6E"/>
    <w:rsid w:val="00B07CFB"/>
    <w:rsid w:val="00B1023B"/>
    <w:rsid w:val="00B13C27"/>
    <w:rsid w:val="00B13DD8"/>
    <w:rsid w:val="00B20352"/>
    <w:rsid w:val="00B20A6A"/>
    <w:rsid w:val="00B318AC"/>
    <w:rsid w:val="00B34EE4"/>
    <w:rsid w:val="00B3643D"/>
    <w:rsid w:val="00B36BB1"/>
    <w:rsid w:val="00B500FB"/>
    <w:rsid w:val="00B50884"/>
    <w:rsid w:val="00B53FBB"/>
    <w:rsid w:val="00B551E4"/>
    <w:rsid w:val="00B57465"/>
    <w:rsid w:val="00B61696"/>
    <w:rsid w:val="00B62655"/>
    <w:rsid w:val="00B66250"/>
    <w:rsid w:val="00B66D1C"/>
    <w:rsid w:val="00B83875"/>
    <w:rsid w:val="00B84BA1"/>
    <w:rsid w:val="00B87E75"/>
    <w:rsid w:val="00B913C1"/>
    <w:rsid w:val="00B97752"/>
    <w:rsid w:val="00BA0F3F"/>
    <w:rsid w:val="00BA17A3"/>
    <w:rsid w:val="00BA19BA"/>
    <w:rsid w:val="00BB0394"/>
    <w:rsid w:val="00BB16DE"/>
    <w:rsid w:val="00BB1730"/>
    <w:rsid w:val="00BB2D17"/>
    <w:rsid w:val="00BB67ED"/>
    <w:rsid w:val="00BB69B1"/>
    <w:rsid w:val="00BB7A0C"/>
    <w:rsid w:val="00BC1355"/>
    <w:rsid w:val="00BC1C8C"/>
    <w:rsid w:val="00BC365D"/>
    <w:rsid w:val="00BC3BD2"/>
    <w:rsid w:val="00BC4D2A"/>
    <w:rsid w:val="00BD694E"/>
    <w:rsid w:val="00BE22E7"/>
    <w:rsid w:val="00BE3645"/>
    <w:rsid w:val="00BE3D41"/>
    <w:rsid w:val="00BE4C19"/>
    <w:rsid w:val="00BE56E3"/>
    <w:rsid w:val="00BE6FD4"/>
    <w:rsid w:val="00BF174F"/>
    <w:rsid w:val="00BF5E63"/>
    <w:rsid w:val="00BF6DD8"/>
    <w:rsid w:val="00C028F4"/>
    <w:rsid w:val="00C02BAF"/>
    <w:rsid w:val="00C03433"/>
    <w:rsid w:val="00C07D30"/>
    <w:rsid w:val="00C1127D"/>
    <w:rsid w:val="00C14D28"/>
    <w:rsid w:val="00C16D54"/>
    <w:rsid w:val="00C170F4"/>
    <w:rsid w:val="00C172CC"/>
    <w:rsid w:val="00C210DA"/>
    <w:rsid w:val="00C21E1F"/>
    <w:rsid w:val="00C22CF2"/>
    <w:rsid w:val="00C24637"/>
    <w:rsid w:val="00C24CA6"/>
    <w:rsid w:val="00C24E09"/>
    <w:rsid w:val="00C3112B"/>
    <w:rsid w:val="00C41045"/>
    <w:rsid w:val="00C448F3"/>
    <w:rsid w:val="00C4721B"/>
    <w:rsid w:val="00C527EF"/>
    <w:rsid w:val="00C5387B"/>
    <w:rsid w:val="00C54DBE"/>
    <w:rsid w:val="00C54DDD"/>
    <w:rsid w:val="00C558F2"/>
    <w:rsid w:val="00C6019C"/>
    <w:rsid w:val="00C653F1"/>
    <w:rsid w:val="00C654F1"/>
    <w:rsid w:val="00C66BF0"/>
    <w:rsid w:val="00C7346B"/>
    <w:rsid w:val="00C74CEF"/>
    <w:rsid w:val="00C75749"/>
    <w:rsid w:val="00C76244"/>
    <w:rsid w:val="00C81EE6"/>
    <w:rsid w:val="00C82022"/>
    <w:rsid w:val="00C87945"/>
    <w:rsid w:val="00C90D6D"/>
    <w:rsid w:val="00C9364B"/>
    <w:rsid w:val="00C93738"/>
    <w:rsid w:val="00C960DE"/>
    <w:rsid w:val="00CA058E"/>
    <w:rsid w:val="00CA2469"/>
    <w:rsid w:val="00CA3C72"/>
    <w:rsid w:val="00CA5862"/>
    <w:rsid w:val="00CA5A59"/>
    <w:rsid w:val="00CA5EE5"/>
    <w:rsid w:val="00CB219A"/>
    <w:rsid w:val="00CB4E45"/>
    <w:rsid w:val="00CB5082"/>
    <w:rsid w:val="00CB6456"/>
    <w:rsid w:val="00CB7329"/>
    <w:rsid w:val="00CC1932"/>
    <w:rsid w:val="00CC5BF6"/>
    <w:rsid w:val="00CC6E1D"/>
    <w:rsid w:val="00CC7708"/>
    <w:rsid w:val="00CC784F"/>
    <w:rsid w:val="00CD2217"/>
    <w:rsid w:val="00CD2BD2"/>
    <w:rsid w:val="00CD2EA2"/>
    <w:rsid w:val="00CD3891"/>
    <w:rsid w:val="00CD52FF"/>
    <w:rsid w:val="00CD7E12"/>
    <w:rsid w:val="00CE2D67"/>
    <w:rsid w:val="00CF09C7"/>
    <w:rsid w:val="00CF0FA2"/>
    <w:rsid w:val="00CF14A1"/>
    <w:rsid w:val="00CF20DE"/>
    <w:rsid w:val="00CF75DA"/>
    <w:rsid w:val="00D014A1"/>
    <w:rsid w:val="00D02AD0"/>
    <w:rsid w:val="00D02D34"/>
    <w:rsid w:val="00D02E62"/>
    <w:rsid w:val="00D048F1"/>
    <w:rsid w:val="00D069F1"/>
    <w:rsid w:val="00D118E8"/>
    <w:rsid w:val="00D12DE5"/>
    <w:rsid w:val="00D12F1C"/>
    <w:rsid w:val="00D14BDB"/>
    <w:rsid w:val="00D15539"/>
    <w:rsid w:val="00D15763"/>
    <w:rsid w:val="00D16899"/>
    <w:rsid w:val="00D2168A"/>
    <w:rsid w:val="00D22C34"/>
    <w:rsid w:val="00D26311"/>
    <w:rsid w:val="00D2793A"/>
    <w:rsid w:val="00D330BF"/>
    <w:rsid w:val="00D33409"/>
    <w:rsid w:val="00D33C99"/>
    <w:rsid w:val="00D34AF5"/>
    <w:rsid w:val="00D37AC2"/>
    <w:rsid w:val="00D42D51"/>
    <w:rsid w:val="00D439DB"/>
    <w:rsid w:val="00D46555"/>
    <w:rsid w:val="00D501B3"/>
    <w:rsid w:val="00D56D1E"/>
    <w:rsid w:val="00D57347"/>
    <w:rsid w:val="00D57C8B"/>
    <w:rsid w:val="00D614EE"/>
    <w:rsid w:val="00D623BD"/>
    <w:rsid w:val="00D64424"/>
    <w:rsid w:val="00D72F05"/>
    <w:rsid w:val="00D75045"/>
    <w:rsid w:val="00D75D6A"/>
    <w:rsid w:val="00D76942"/>
    <w:rsid w:val="00D812D4"/>
    <w:rsid w:val="00D8248A"/>
    <w:rsid w:val="00D82798"/>
    <w:rsid w:val="00D82BB6"/>
    <w:rsid w:val="00D83BF5"/>
    <w:rsid w:val="00D87364"/>
    <w:rsid w:val="00D933B8"/>
    <w:rsid w:val="00D94B8E"/>
    <w:rsid w:val="00D9670A"/>
    <w:rsid w:val="00DA4D8F"/>
    <w:rsid w:val="00DB06F2"/>
    <w:rsid w:val="00DB0B00"/>
    <w:rsid w:val="00DB43F6"/>
    <w:rsid w:val="00DB469A"/>
    <w:rsid w:val="00DB4E90"/>
    <w:rsid w:val="00DC131A"/>
    <w:rsid w:val="00DC346A"/>
    <w:rsid w:val="00DC57BF"/>
    <w:rsid w:val="00DC6FB3"/>
    <w:rsid w:val="00DD0CF8"/>
    <w:rsid w:val="00DD35E5"/>
    <w:rsid w:val="00DD56CE"/>
    <w:rsid w:val="00DD6A83"/>
    <w:rsid w:val="00DD7DB8"/>
    <w:rsid w:val="00DE0A35"/>
    <w:rsid w:val="00DE1082"/>
    <w:rsid w:val="00DE32E2"/>
    <w:rsid w:val="00DE4AB4"/>
    <w:rsid w:val="00DE6B19"/>
    <w:rsid w:val="00DF1111"/>
    <w:rsid w:val="00DF1665"/>
    <w:rsid w:val="00DF3445"/>
    <w:rsid w:val="00DF3E3B"/>
    <w:rsid w:val="00DF4FC2"/>
    <w:rsid w:val="00DF7A14"/>
    <w:rsid w:val="00E000D3"/>
    <w:rsid w:val="00E00D9C"/>
    <w:rsid w:val="00E06475"/>
    <w:rsid w:val="00E065DC"/>
    <w:rsid w:val="00E07D29"/>
    <w:rsid w:val="00E149C5"/>
    <w:rsid w:val="00E152CE"/>
    <w:rsid w:val="00E16F1E"/>
    <w:rsid w:val="00E20967"/>
    <w:rsid w:val="00E21483"/>
    <w:rsid w:val="00E22F7B"/>
    <w:rsid w:val="00E26A41"/>
    <w:rsid w:val="00E320BC"/>
    <w:rsid w:val="00E32885"/>
    <w:rsid w:val="00E32972"/>
    <w:rsid w:val="00E33BE1"/>
    <w:rsid w:val="00E34301"/>
    <w:rsid w:val="00E343B2"/>
    <w:rsid w:val="00E3723A"/>
    <w:rsid w:val="00E37F0B"/>
    <w:rsid w:val="00E42CB9"/>
    <w:rsid w:val="00E42E7F"/>
    <w:rsid w:val="00E42FC2"/>
    <w:rsid w:val="00E45B4F"/>
    <w:rsid w:val="00E56D34"/>
    <w:rsid w:val="00E5739A"/>
    <w:rsid w:val="00E57CE8"/>
    <w:rsid w:val="00E61E0C"/>
    <w:rsid w:val="00E6712F"/>
    <w:rsid w:val="00E703F0"/>
    <w:rsid w:val="00E721BE"/>
    <w:rsid w:val="00E7678B"/>
    <w:rsid w:val="00E776E4"/>
    <w:rsid w:val="00E80227"/>
    <w:rsid w:val="00E80551"/>
    <w:rsid w:val="00E8085A"/>
    <w:rsid w:val="00E826E0"/>
    <w:rsid w:val="00E82C52"/>
    <w:rsid w:val="00E83760"/>
    <w:rsid w:val="00E912B5"/>
    <w:rsid w:val="00E928B2"/>
    <w:rsid w:val="00E928E5"/>
    <w:rsid w:val="00E92C16"/>
    <w:rsid w:val="00EA443A"/>
    <w:rsid w:val="00EA54C3"/>
    <w:rsid w:val="00EB2223"/>
    <w:rsid w:val="00EB27CE"/>
    <w:rsid w:val="00EB515D"/>
    <w:rsid w:val="00EC20D9"/>
    <w:rsid w:val="00EC2BE5"/>
    <w:rsid w:val="00EC2CF3"/>
    <w:rsid w:val="00EC51E1"/>
    <w:rsid w:val="00EC5EA4"/>
    <w:rsid w:val="00ED56AE"/>
    <w:rsid w:val="00ED5981"/>
    <w:rsid w:val="00EE3727"/>
    <w:rsid w:val="00EE3914"/>
    <w:rsid w:val="00EE5AE5"/>
    <w:rsid w:val="00EF23F9"/>
    <w:rsid w:val="00EF2F9E"/>
    <w:rsid w:val="00EF3BB0"/>
    <w:rsid w:val="00F00AC9"/>
    <w:rsid w:val="00F03F02"/>
    <w:rsid w:val="00F03F6E"/>
    <w:rsid w:val="00F12BAD"/>
    <w:rsid w:val="00F12C6C"/>
    <w:rsid w:val="00F15128"/>
    <w:rsid w:val="00F202CE"/>
    <w:rsid w:val="00F20C44"/>
    <w:rsid w:val="00F24CA2"/>
    <w:rsid w:val="00F25B10"/>
    <w:rsid w:val="00F3114E"/>
    <w:rsid w:val="00F3117D"/>
    <w:rsid w:val="00F33012"/>
    <w:rsid w:val="00F3344B"/>
    <w:rsid w:val="00F33825"/>
    <w:rsid w:val="00F346E6"/>
    <w:rsid w:val="00F35313"/>
    <w:rsid w:val="00F3566B"/>
    <w:rsid w:val="00F3640F"/>
    <w:rsid w:val="00F3689C"/>
    <w:rsid w:val="00F414A6"/>
    <w:rsid w:val="00F4182A"/>
    <w:rsid w:val="00F4499C"/>
    <w:rsid w:val="00F47203"/>
    <w:rsid w:val="00F51E22"/>
    <w:rsid w:val="00F54200"/>
    <w:rsid w:val="00F555B2"/>
    <w:rsid w:val="00F576AC"/>
    <w:rsid w:val="00F60CAC"/>
    <w:rsid w:val="00F60E1A"/>
    <w:rsid w:val="00F63956"/>
    <w:rsid w:val="00F63F7F"/>
    <w:rsid w:val="00F64723"/>
    <w:rsid w:val="00F64D4B"/>
    <w:rsid w:val="00F73D98"/>
    <w:rsid w:val="00F772AA"/>
    <w:rsid w:val="00F83990"/>
    <w:rsid w:val="00F83DBF"/>
    <w:rsid w:val="00F842A3"/>
    <w:rsid w:val="00F9251E"/>
    <w:rsid w:val="00F94CB8"/>
    <w:rsid w:val="00F95951"/>
    <w:rsid w:val="00FA23DB"/>
    <w:rsid w:val="00FA5720"/>
    <w:rsid w:val="00FA7109"/>
    <w:rsid w:val="00FB290C"/>
    <w:rsid w:val="00FB542E"/>
    <w:rsid w:val="00FC042F"/>
    <w:rsid w:val="00FC0581"/>
    <w:rsid w:val="00FC154C"/>
    <w:rsid w:val="00FC2B25"/>
    <w:rsid w:val="00FC508B"/>
    <w:rsid w:val="00FD1904"/>
    <w:rsid w:val="00FD1AC9"/>
    <w:rsid w:val="00FD2F41"/>
    <w:rsid w:val="00FD4B32"/>
    <w:rsid w:val="00FD62AF"/>
    <w:rsid w:val="00FE297C"/>
    <w:rsid w:val="00FE4E02"/>
    <w:rsid w:val="00FE5A72"/>
    <w:rsid w:val="00FE7989"/>
    <w:rsid w:val="00FF34A3"/>
    <w:rsid w:val="00FF46FF"/>
    <w:rsid w:val="00FF60BD"/>
    <w:rsid w:val="00FF6E0C"/>
    <w:rsid w:val="01DF79C5"/>
    <w:rsid w:val="022E26FA"/>
    <w:rsid w:val="03CA4F28"/>
    <w:rsid w:val="043F6BA8"/>
    <w:rsid w:val="04586035"/>
    <w:rsid w:val="04EE7F1F"/>
    <w:rsid w:val="06A20FC1"/>
    <w:rsid w:val="06F63956"/>
    <w:rsid w:val="06FB0E58"/>
    <w:rsid w:val="077F5BE4"/>
    <w:rsid w:val="07E45E9F"/>
    <w:rsid w:val="082A3964"/>
    <w:rsid w:val="09A07ED0"/>
    <w:rsid w:val="09D41CFE"/>
    <w:rsid w:val="0B4E4373"/>
    <w:rsid w:val="0C7927C4"/>
    <w:rsid w:val="0F76748F"/>
    <w:rsid w:val="113533C5"/>
    <w:rsid w:val="13E850CE"/>
    <w:rsid w:val="148368D6"/>
    <w:rsid w:val="14AD3953"/>
    <w:rsid w:val="14D91D37"/>
    <w:rsid w:val="15B64A89"/>
    <w:rsid w:val="19157B82"/>
    <w:rsid w:val="198033E4"/>
    <w:rsid w:val="1A12483A"/>
    <w:rsid w:val="1C852EA2"/>
    <w:rsid w:val="1C962F1E"/>
    <w:rsid w:val="1E28404A"/>
    <w:rsid w:val="1E533130"/>
    <w:rsid w:val="1E6C03DB"/>
    <w:rsid w:val="1E8C34F4"/>
    <w:rsid w:val="1F5C044F"/>
    <w:rsid w:val="1FBA5EC5"/>
    <w:rsid w:val="2043516B"/>
    <w:rsid w:val="20AD42CC"/>
    <w:rsid w:val="20E720E9"/>
    <w:rsid w:val="21142B94"/>
    <w:rsid w:val="213610B5"/>
    <w:rsid w:val="21C978F2"/>
    <w:rsid w:val="21E87D78"/>
    <w:rsid w:val="2277734E"/>
    <w:rsid w:val="232079E6"/>
    <w:rsid w:val="2383244E"/>
    <w:rsid w:val="23CD73B2"/>
    <w:rsid w:val="25847246"/>
    <w:rsid w:val="27082C5F"/>
    <w:rsid w:val="27277B12"/>
    <w:rsid w:val="275859A0"/>
    <w:rsid w:val="27C43035"/>
    <w:rsid w:val="288B3B53"/>
    <w:rsid w:val="291458F7"/>
    <w:rsid w:val="2A992557"/>
    <w:rsid w:val="2BC03375"/>
    <w:rsid w:val="2CE76AB2"/>
    <w:rsid w:val="2D0B7011"/>
    <w:rsid w:val="30234671"/>
    <w:rsid w:val="322C7EBC"/>
    <w:rsid w:val="32494863"/>
    <w:rsid w:val="33313F09"/>
    <w:rsid w:val="33DE1AC5"/>
    <w:rsid w:val="340D366E"/>
    <w:rsid w:val="34207846"/>
    <w:rsid w:val="3531377E"/>
    <w:rsid w:val="35FF7E11"/>
    <w:rsid w:val="363A3135"/>
    <w:rsid w:val="368B5192"/>
    <w:rsid w:val="36F755E3"/>
    <w:rsid w:val="37ED5C91"/>
    <w:rsid w:val="3A2940F7"/>
    <w:rsid w:val="3A60099C"/>
    <w:rsid w:val="3A7A797D"/>
    <w:rsid w:val="3ACA5671"/>
    <w:rsid w:val="3AFC7BFE"/>
    <w:rsid w:val="3B3A5239"/>
    <w:rsid w:val="3B806E1C"/>
    <w:rsid w:val="3BA61773"/>
    <w:rsid w:val="3BEA5AEF"/>
    <w:rsid w:val="3C9963E7"/>
    <w:rsid w:val="3CE8111C"/>
    <w:rsid w:val="3CEE1149"/>
    <w:rsid w:val="3D575CC6"/>
    <w:rsid w:val="3DA23942"/>
    <w:rsid w:val="3DA25674"/>
    <w:rsid w:val="3E381240"/>
    <w:rsid w:val="3F805BD4"/>
    <w:rsid w:val="3FC4377B"/>
    <w:rsid w:val="41415BAF"/>
    <w:rsid w:val="41630D72"/>
    <w:rsid w:val="43540F71"/>
    <w:rsid w:val="441C07CA"/>
    <w:rsid w:val="4427169F"/>
    <w:rsid w:val="444225CB"/>
    <w:rsid w:val="445C0F6E"/>
    <w:rsid w:val="45166D6D"/>
    <w:rsid w:val="4588524B"/>
    <w:rsid w:val="458B6AE9"/>
    <w:rsid w:val="46455E84"/>
    <w:rsid w:val="465718E2"/>
    <w:rsid w:val="48132546"/>
    <w:rsid w:val="489B5295"/>
    <w:rsid w:val="48EC474F"/>
    <w:rsid w:val="48F350D1"/>
    <w:rsid w:val="49551EB5"/>
    <w:rsid w:val="4A1D0657"/>
    <w:rsid w:val="4A5779B9"/>
    <w:rsid w:val="4A876A1D"/>
    <w:rsid w:val="4C1A329E"/>
    <w:rsid w:val="4C6205A3"/>
    <w:rsid w:val="4D1F3D97"/>
    <w:rsid w:val="4D346F69"/>
    <w:rsid w:val="4D953CE5"/>
    <w:rsid w:val="4F2D7873"/>
    <w:rsid w:val="4FFA4829"/>
    <w:rsid w:val="503B5639"/>
    <w:rsid w:val="517448D5"/>
    <w:rsid w:val="51A47F62"/>
    <w:rsid w:val="51A67184"/>
    <w:rsid w:val="522307D5"/>
    <w:rsid w:val="53DA1367"/>
    <w:rsid w:val="55F53B68"/>
    <w:rsid w:val="56707D61"/>
    <w:rsid w:val="56CF0F2B"/>
    <w:rsid w:val="58DD18D4"/>
    <w:rsid w:val="59CF1242"/>
    <w:rsid w:val="5A3A2B60"/>
    <w:rsid w:val="5A470DD9"/>
    <w:rsid w:val="5B0171D9"/>
    <w:rsid w:val="5C1C2B60"/>
    <w:rsid w:val="5CFF599B"/>
    <w:rsid w:val="5D086DAF"/>
    <w:rsid w:val="5D126ADC"/>
    <w:rsid w:val="5D5C131E"/>
    <w:rsid w:val="5E9A1E1F"/>
    <w:rsid w:val="62427E93"/>
    <w:rsid w:val="62D81168"/>
    <w:rsid w:val="62FA10DE"/>
    <w:rsid w:val="633D546F"/>
    <w:rsid w:val="63554566"/>
    <w:rsid w:val="63C17E4E"/>
    <w:rsid w:val="64370110"/>
    <w:rsid w:val="652C6F80"/>
    <w:rsid w:val="654E5711"/>
    <w:rsid w:val="655F2B17"/>
    <w:rsid w:val="66686C88"/>
    <w:rsid w:val="67DE61FD"/>
    <w:rsid w:val="680246C4"/>
    <w:rsid w:val="68DC07C4"/>
    <w:rsid w:val="690551E1"/>
    <w:rsid w:val="6922138F"/>
    <w:rsid w:val="69EC374B"/>
    <w:rsid w:val="6AA71D09"/>
    <w:rsid w:val="6AB609EB"/>
    <w:rsid w:val="6C0905E4"/>
    <w:rsid w:val="6C9D0D2C"/>
    <w:rsid w:val="6F140DE9"/>
    <w:rsid w:val="6F4638FD"/>
    <w:rsid w:val="70BB3B41"/>
    <w:rsid w:val="721C475D"/>
    <w:rsid w:val="7298446F"/>
    <w:rsid w:val="746C4AB6"/>
    <w:rsid w:val="748F0AFC"/>
    <w:rsid w:val="74911176"/>
    <w:rsid w:val="752E0E4E"/>
    <w:rsid w:val="76045BCE"/>
    <w:rsid w:val="763E70DC"/>
    <w:rsid w:val="77664B3C"/>
    <w:rsid w:val="782A3DBC"/>
    <w:rsid w:val="79414AFE"/>
    <w:rsid w:val="7AC3174C"/>
    <w:rsid w:val="7B2019D2"/>
    <w:rsid w:val="7C476748"/>
    <w:rsid w:val="7CB57626"/>
    <w:rsid w:val="7DC948ED"/>
    <w:rsid w:val="7E1C3DEE"/>
    <w:rsid w:val="7FC33055"/>
    <w:rsid w:val="7FDE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unhideWhenUsed/>
    <w:qFormat/>
    <w:uiPriority w:val="99"/>
    <w:pPr>
      <w:jc w:val="left"/>
    </w:pPr>
  </w:style>
  <w:style w:type="paragraph" w:styleId="4">
    <w:name w:val="Body Text"/>
    <w:basedOn w:val="1"/>
    <w:link w:val="29"/>
    <w:qFormat/>
    <w:uiPriority w:val="1"/>
    <w:pPr>
      <w:autoSpaceDE w:val="0"/>
      <w:autoSpaceDN w:val="0"/>
      <w:ind w:left="118"/>
      <w:jc w:val="left"/>
    </w:pPr>
    <w:rPr>
      <w:rFonts w:ascii="宋体" w:hAnsi="宋体" w:eastAsia="宋体" w:cs="宋体"/>
      <w:kern w:val="0"/>
      <w:sz w:val="32"/>
      <w:szCs w:val="32"/>
    </w:rPr>
  </w:style>
  <w:style w:type="paragraph" w:styleId="5">
    <w:name w:val="Balloon Text"/>
    <w:basedOn w:val="1"/>
    <w:link w:val="23"/>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rPr>
      <w:rFonts w:ascii="等线" w:hAnsi="等线" w:eastAsia="等线" w:cs="Times New Roman"/>
    </w:rPr>
  </w:style>
  <w:style w:type="paragraph" w:styleId="9">
    <w:name w:val="Title"/>
    <w:basedOn w:val="1"/>
    <w:link w:val="30"/>
    <w:qFormat/>
    <w:uiPriority w:val="10"/>
    <w:pPr>
      <w:autoSpaceDE w:val="0"/>
      <w:autoSpaceDN w:val="0"/>
      <w:spacing w:line="571" w:lineRule="exact"/>
      <w:ind w:right="318"/>
      <w:jc w:val="center"/>
    </w:pPr>
    <w:rPr>
      <w:rFonts w:ascii="Microsoft YaHei UI" w:hAnsi="Microsoft YaHei UI" w:eastAsia="Microsoft YaHei UI" w:cs="Microsoft YaHei UI"/>
      <w:b/>
      <w:bCs/>
      <w:kern w:val="0"/>
      <w:sz w:val="36"/>
      <w:szCs w:val="36"/>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未处理的提及1"/>
    <w:basedOn w:val="13"/>
    <w:semiHidden/>
    <w:unhideWhenUsed/>
    <w:qFormat/>
    <w:uiPriority w:val="99"/>
    <w:rPr>
      <w:color w:val="605E5C"/>
      <w:shd w:val="clear" w:color="auto" w:fill="E1DFDD"/>
    </w:rPr>
  </w:style>
  <w:style w:type="character" w:customStyle="1" w:styleId="20">
    <w:name w:val="批注文字 字符"/>
    <w:basedOn w:val="13"/>
    <w:link w:val="3"/>
    <w:qFormat/>
    <w:uiPriority w:val="99"/>
  </w:style>
  <w:style w:type="character" w:customStyle="1" w:styleId="21">
    <w:name w:val="批注主题 字符"/>
    <w:basedOn w:val="20"/>
    <w:link w:val="10"/>
    <w:semiHidden/>
    <w:qFormat/>
    <w:uiPriority w:val="99"/>
    <w:rPr>
      <w:b/>
      <w:bCs/>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批注框文本 字符"/>
    <w:basedOn w:val="13"/>
    <w:link w:val="5"/>
    <w:semiHidden/>
    <w:qFormat/>
    <w:uiPriority w:val="99"/>
    <w:rPr>
      <w:sz w:val="18"/>
      <w:szCs w:val="18"/>
    </w:rPr>
  </w:style>
  <w:style w:type="table" w:customStyle="1" w:styleId="24">
    <w:name w:val="网格型浅色1"/>
    <w:basedOn w:val="1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25">
    <w:name w:val="未处理的提及2"/>
    <w:basedOn w:val="13"/>
    <w:semiHidden/>
    <w:unhideWhenUsed/>
    <w:qFormat/>
    <w:uiPriority w:val="99"/>
    <w:rPr>
      <w:color w:val="605E5C"/>
      <w:shd w:val="clear" w:color="auto" w:fill="E1DFDD"/>
    </w:rPr>
  </w:style>
  <w:style w:type="paragraph" w:customStyle="1" w:styleId="2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字符"/>
    <w:basedOn w:val="13"/>
    <w:link w:val="2"/>
    <w:qFormat/>
    <w:uiPriority w:val="9"/>
    <w:rPr>
      <w:b/>
      <w:bCs/>
      <w:kern w:val="44"/>
      <w:sz w:val="44"/>
      <w:szCs w:val="44"/>
    </w:rPr>
  </w:style>
  <w:style w:type="character" w:customStyle="1" w:styleId="29">
    <w:name w:val="正文文本 字符"/>
    <w:basedOn w:val="13"/>
    <w:link w:val="4"/>
    <w:qFormat/>
    <w:uiPriority w:val="1"/>
    <w:rPr>
      <w:rFonts w:ascii="宋体" w:hAnsi="宋体" w:eastAsia="宋体" w:cs="宋体"/>
      <w:sz w:val="32"/>
      <w:szCs w:val="32"/>
    </w:rPr>
  </w:style>
  <w:style w:type="character" w:customStyle="1" w:styleId="30">
    <w:name w:val="标题 字符"/>
    <w:basedOn w:val="13"/>
    <w:link w:val="9"/>
    <w:qFormat/>
    <w:uiPriority w:val="10"/>
    <w:rPr>
      <w:rFonts w:ascii="Microsoft YaHei UI" w:hAnsi="Microsoft YaHei UI" w:eastAsia="Microsoft YaHei UI" w:cs="Microsoft YaHei UI"/>
      <w:b/>
      <w:bCs/>
      <w:sz w:val="36"/>
      <w:szCs w:val="36"/>
    </w:rPr>
  </w:style>
  <w:style w:type="paragraph" w:customStyle="1" w:styleId="31">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2">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3">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4">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6">
    <w:name w:val="附录公式编号制表符"/>
    <w:basedOn w:val="1"/>
    <w:next w:val="35"/>
    <w:qFormat/>
    <w:uiPriority w:val="0"/>
    <w:pPr>
      <w:widowControl/>
      <w:tabs>
        <w:tab w:val="center" w:pos="4201"/>
        <w:tab w:val="right" w:leader="dot" w:pos="9298"/>
      </w:tabs>
      <w:autoSpaceDE w:val="0"/>
      <w:autoSpaceDN w:val="0"/>
    </w:pPr>
    <w:rPr>
      <w:rFonts w:ascii="宋体"/>
      <w:kern w:val="0"/>
      <w:szCs w:val="20"/>
    </w:rPr>
  </w:style>
  <w:style w:type="paragraph" w:customStyle="1" w:styleId="37">
    <w:name w:val="修订8"/>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2E942-25C2-465C-ABBC-30C2ED97404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19</Pages>
  <Words>3733</Words>
  <Characters>3828</Characters>
  <Lines>152</Lines>
  <Paragraphs>86</Paragraphs>
  <TotalTime>14</TotalTime>
  <ScaleCrop>false</ScaleCrop>
  <LinksUpToDate>false</LinksUpToDate>
  <CharactersWithSpaces>4177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2026-08-04T08:30:00Z</dcterms:created>
  <dc:creator>xuxiaoqian</dc:creator>
  <cp:lastModifiedBy>111</cp:lastModifiedBy>
  <dcterms:modified xsi:type="dcterms:W3CDTF">2026-08-12T06:44:14Z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7AAEA55C160741D9A40BBF8761374B7D_13</vt:lpwstr>
  </property>
  <property fmtid="{D5CDD505-2E9C-101B-9397-08002B2CF9AE}" pid="4" name="KSOTemplateDocerSaveRecord">
    <vt:lpwstr>eyJoZGlkIjoiNzRkMDU2MTVlMzQ2MWY5YjBiODVmZjkzMjE4N2JmZWYiLCJ1c2VySWQiOiIxMTY2MzM5MTM0In0=</vt:lpwstr>
  </property>
</Properties>
</file>